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left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</w:p>
    <w:p>
      <w:pPr>
        <w:adjustRightInd/>
        <w:snapToGrid/>
        <w:spacing w:beforeLines="0" w:afterLines="0"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  <w:t>5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各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地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市自学考试办公室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官网、公众号及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咨询电话一览表</w:t>
      </w:r>
    </w:p>
    <w:tbl>
      <w:tblPr>
        <w:tblStyle w:val="9"/>
        <w:tblW w:w="10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810"/>
        <w:gridCol w:w="4907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官微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官网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广州招考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http://gzzk.gz.gov.cn/zxks/index.html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83862072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深圳市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深圳市招生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考试办公室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http://szeb.sz.gov.cn/szzkw/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珠海市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珠海特区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http://zhjy.zhuhai.gov.cn/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汕头市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汕头市教育局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https://www.shantou.gov.cn/edu/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佛山市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佛山招考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http://zsks.edu.foshan.gov.cn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韶关市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韶关教育信息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http://jy.sg.gov.cn/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河源市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河源教育发布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3389506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梅州市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梅州市教育局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http://edu.meizhou.gov.cn/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惠州市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http://www.hzkszx.com/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汕尾市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汕尾市教育局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http://www.shanwei.gov.cn/swjyj/ywyw/zsks/index.html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东莞市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东莞慧教育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http://edu.dg.gov.cn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中山市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中山市教育和体育局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http://zk.zsedu.cn/node/611.jspx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江门市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江门教育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http://www.jiangmen.gov.cn/bmpd/jmsjyj/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阳江市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http://www.yangjiang.gov.cn/yjjyj/gkmlpt/index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湛江市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https://www.zhanjiang.gov.cn/zhjedu/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茂名市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茂名教育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http://mmjyj.maoming.gov.cn/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肇庆市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肇庆教育号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http://www.zhaoqing.gov.cn/zqjyj/gkmlpt/index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0758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清远市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清远招考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http://www.gdqy.gov.cn/channel/qysjyj/index.html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3363283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潮州市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潮州教育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揭阳市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揭阳教育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0663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云浮市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云浮教育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https://www.yunfu.gov.cn/jyj/tzgg/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0766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8830608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 w:bidi="ar"/>
              </w:rPr>
              <w:t>广东省教育考试院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广东省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考试院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https://eea.gd.gov.cn/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62833628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注：如有变更，以各市最新公布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lang w:eastAsia="zh-CN"/>
        </w:rPr>
        <w:t>为准。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jhjMDRkMTEyMzUwY2RiYTFmZmE1ZjViNWVjODgifQ=="/>
  </w:docVars>
  <w:rsids>
    <w:rsidRoot w:val="7E6D7B20"/>
    <w:rsid w:val="02D823E8"/>
    <w:rsid w:val="0C5C2D3D"/>
    <w:rsid w:val="0DF978E0"/>
    <w:rsid w:val="1ED32208"/>
    <w:rsid w:val="218E0668"/>
    <w:rsid w:val="25543D35"/>
    <w:rsid w:val="2E7B5F8B"/>
    <w:rsid w:val="31EF5FC6"/>
    <w:rsid w:val="3CBE752D"/>
    <w:rsid w:val="437D43EC"/>
    <w:rsid w:val="44E62FF0"/>
    <w:rsid w:val="548858B0"/>
    <w:rsid w:val="77AF2E71"/>
    <w:rsid w:val="791F3F87"/>
    <w:rsid w:val="7E6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contextualSpacing/>
      <w:jc w:val="left"/>
      <w:outlineLvl w:val="1"/>
    </w:pPr>
    <w:rPr>
      <w:rFonts w:ascii="Times New Roman" w:hAnsi="Times New Roman" w:eastAsia="黑体"/>
      <w:bCs/>
      <w:kern w:val="0"/>
      <w:sz w:val="32"/>
      <w:szCs w:val="36"/>
      <w:lang w:val="en-GB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pBdr>
        <w:top w:val="none" w:color="CCCCCC" w:sz="0" w:space="0"/>
        <w:left w:val="none" w:color="CCCCCC" w:sz="0" w:space="0"/>
        <w:bottom w:val="none" w:color="CCCCCC" w:sz="0" w:space="0"/>
        <w:right w:val="none" w:color="CCCCCC" w:sz="0" w:space="0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0" w:afterAutospacing="0" w:line="23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9</Pages>
  <Words>2692</Words>
  <Characters>3610</Characters>
  <Lines>0</Lines>
  <Paragraphs>0</Paragraphs>
  <TotalTime>0</TotalTime>
  <ScaleCrop>false</ScaleCrop>
  <LinksUpToDate>false</LinksUpToDate>
  <CharactersWithSpaces>3754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2022-11-11T01:33:00Z</dcterms:created>
  <dc:creator>肖鹏志</dc:creator>
  <cp:lastModifiedBy>尹三...</cp:lastModifiedBy>
  <cp:lastPrinted>2022-11-14T01:34:00Z</cp:lastPrinted>
  <dcterms:modified xsi:type="dcterms:W3CDTF">2022-11-16T01:46:49Z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E2F24AE5C7C74C7A912A307C2B4D4BD7</vt:lpwstr>
  </property>
</Properties>
</file>