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353"/>
        <w:spacing w:before="193" w:line="226" w:lineRule="auto"/>
        <w:rPr>
          <w:rFonts w:ascii="SimSun" w:hAnsi="SimSun" w:eastAsia="SimSun" w:cs="SimSun"/>
          <w:sz w:val="12"/>
          <w:szCs w:val="12"/>
        </w:rPr>
      </w:pPr>
      <w:r>
        <w:pict>
          <v:shape id="_x0000_s1" style="position:absolute;margin-left:14.7727pt;margin-top:911.093pt;mso-position-vertical-relative:page;mso-position-horizontal-relative:page;width:8.75pt;height:6.05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80" w:lineRule="exact"/>
                    <w:rPr>
                      <w:rFonts w:ascii="SimSun" w:hAnsi="SimSun" w:eastAsia="SimSun" w:cs="SimSun"/>
                      <w:sz w:val="6"/>
                      <w:szCs w:val="6"/>
                    </w:rPr>
                  </w:pPr>
                  <w:r>
                    <w:rPr>
                      <w:rFonts w:ascii="SimSun" w:hAnsi="SimSun" w:eastAsia="SimSun" w:cs="SimSun"/>
                      <w:sz w:val="6"/>
                      <w:szCs w:val="6"/>
                      <w:spacing w:val="7"/>
                    </w:rPr>
                    <w:t>加分</w:t>
                  </w:r>
                </w:p>
              </w:txbxContent>
            </v:textbox>
          </v:shape>
        </w:pict>
      </w:r>
      <w:r>
        <w:pict>
          <v:shape id="_x0000_s2" style="position:absolute;margin-left:14.6179pt;margin-top:961.543pt;mso-position-vertical-relative:page;mso-position-horizontal-relative:page;width:8.7pt;height:6.05pt;z-index:251659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80" w:lineRule="exact"/>
                    <w:rPr>
                      <w:rFonts w:ascii="SimSun" w:hAnsi="SimSun" w:eastAsia="SimSun" w:cs="SimSun"/>
                      <w:sz w:val="6"/>
                      <w:szCs w:val="6"/>
                    </w:rPr>
                  </w:pPr>
                  <w:r>
                    <w:rPr>
                      <w:rFonts w:ascii="SimSun" w:hAnsi="SimSun" w:eastAsia="SimSun" w:cs="SimSun"/>
                      <w:sz w:val="6"/>
                      <w:szCs w:val="6"/>
                      <w:spacing w:val="6"/>
                    </w:rPr>
                    <w:t>指标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2"/>
          <w:szCs w:val="12"/>
          <w:spacing w:val="3"/>
        </w:rPr>
        <w:t>十、</w:t>
      </w:r>
      <w:r>
        <w:rPr>
          <w:rFonts w:ascii="SimSun" w:hAnsi="SimSun" w:eastAsia="SimSun" w:cs="SimSun"/>
          <w:sz w:val="12"/>
          <w:szCs w:val="12"/>
          <w:spacing w:val="52"/>
        </w:rPr>
        <w:t xml:space="preserve"> </w:t>
      </w:r>
      <w:r>
        <w:rPr>
          <w:rFonts w:ascii="SimSun" w:hAnsi="SimSun" w:eastAsia="SimSun" w:cs="SimSun"/>
          <w:sz w:val="12"/>
          <w:szCs w:val="12"/>
          <w:spacing w:val="3"/>
        </w:rPr>
        <w:t>2022年度广州市积分制入户指标认定及申请材料一览表</w:t>
      </w:r>
    </w:p>
    <w:p>
      <w:pPr>
        <w:spacing w:line="30" w:lineRule="exact"/>
        <w:rPr/>
      </w:pPr>
      <w:r/>
    </w:p>
    <w:tbl>
      <w:tblPr>
        <w:tblStyle w:val="2"/>
        <w:tblW w:w="82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92"/>
        <w:gridCol w:w="309"/>
        <w:gridCol w:w="356"/>
        <w:gridCol w:w="259"/>
        <w:gridCol w:w="665"/>
        <w:gridCol w:w="356"/>
        <w:gridCol w:w="1008"/>
        <w:gridCol w:w="727"/>
        <w:gridCol w:w="699"/>
        <w:gridCol w:w="749"/>
        <w:gridCol w:w="1502"/>
        <w:gridCol w:w="1402"/>
      </w:tblGrid>
      <w:tr>
        <w:trPr>
          <w:trHeight w:val="212" w:hRule="atLeast"/>
        </w:trPr>
        <w:tc>
          <w:tcPr>
            <w:tcW w:w="192" w:type="dxa"/>
            <w:vAlign w:val="top"/>
          </w:tcPr>
          <w:p>
            <w:pPr>
              <w:spacing w:before="71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类别</w:t>
            </w:r>
          </w:p>
        </w:tc>
        <w:tc>
          <w:tcPr>
            <w:tcW w:w="309" w:type="dxa"/>
            <w:vAlign w:val="top"/>
          </w:tcPr>
          <w:p>
            <w:pPr>
              <w:ind w:left="60" w:hanging="28"/>
              <w:spacing w:before="52" w:line="245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一级指标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编号</w:t>
            </w:r>
          </w:p>
        </w:tc>
        <w:tc>
          <w:tcPr>
            <w:tcW w:w="356" w:type="dxa"/>
            <w:vAlign w:val="top"/>
          </w:tcPr>
          <w:p>
            <w:pPr>
              <w:ind w:left="107" w:right="34" w:hanging="68"/>
              <w:spacing w:before="52" w:line="245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一级指标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内容</w:t>
            </w:r>
          </w:p>
        </w:tc>
        <w:tc>
          <w:tcPr>
            <w:tcW w:w="259" w:type="dxa"/>
            <w:vAlign w:val="top"/>
          </w:tcPr>
          <w:p>
            <w:pPr>
              <w:ind w:right="44"/>
              <w:spacing w:before="31" w:line="278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一级指</w:t>
            </w: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标编号</w:t>
            </w:r>
          </w:p>
        </w:tc>
        <w:tc>
          <w:tcPr>
            <w:tcW w:w="665" w:type="dxa"/>
            <w:vAlign w:val="top"/>
          </w:tcPr>
          <w:p>
            <w:pPr>
              <w:ind w:left="120"/>
              <w:spacing w:before="71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二级指标内容</w:t>
            </w:r>
          </w:p>
        </w:tc>
        <w:tc>
          <w:tcPr>
            <w:tcW w:w="356" w:type="dxa"/>
            <w:vAlign w:val="top"/>
          </w:tcPr>
          <w:p>
            <w:pPr>
              <w:ind w:left="147" w:hanging="136"/>
              <w:spacing w:before="27" w:line="284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三级指标编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4"/>
              </w:rPr>
              <w:t>号</w:t>
            </w:r>
          </w:p>
        </w:tc>
        <w:tc>
          <w:tcPr>
            <w:tcW w:w="1008" w:type="dxa"/>
            <w:vAlign w:val="top"/>
          </w:tcPr>
          <w:p>
            <w:pPr>
              <w:ind w:left="292"/>
              <w:spacing w:before="71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三级指标内容</w:t>
            </w:r>
          </w:p>
        </w:tc>
        <w:tc>
          <w:tcPr>
            <w:tcW w:w="727" w:type="dxa"/>
            <w:vAlign w:val="top"/>
          </w:tcPr>
          <w:p>
            <w:pPr>
              <w:ind w:left="290"/>
              <w:spacing w:before="71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分</w:t>
            </w:r>
            <w:r>
              <w:rPr>
                <w:rFonts w:ascii="SimSun" w:hAnsi="SimSun" w:eastAsia="SimSun" w:cs="SimSun"/>
                <w:sz w:val="6"/>
                <w:szCs w:val="6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值</w:t>
            </w:r>
          </w:p>
        </w:tc>
        <w:tc>
          <w:tcPr>
            <w:tcW w:w="699" w:type="dxa"/>
            <w:vAlign w:val="top"/>
          </w:tcPr>
          <w:p>
            <w:pPr>
              <w:ind w:left="188"/>
              <w:spacing w:before="71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计算时间点</w:t>
            </w:r>
          </w:p>
        </w:tc>
        <w:tc>
          <w:tcPr>
            <w:tcW w:w="749" w:type="dxa"/>
            <w:vAlign w:val="top"/>
          </w:tcPr>
          <w:p>
            <w:pPr>
              <w:ind w:left="248"/>
              <w:spacing w:before="71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核定部门</w:t>
            </w:r>
          </w:p>
        </w:tc>
        <w:tc>
          <w:tcPr>
            <w:tcW w:w="1502" w:type="dxa"/>
            <w:vAlign w:val="top"/>
          </w:tcPr>
          <w:p>
            <w:pPr>
              <w:ind w:left="449"/>
              <w:spacing w:before="71" w:line="79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申请人需提供的材料</w:t>
            </w:r>
          </w:p>
        </w:tc>
        <w:tc>
          <w:tcPr>
            <w:tcW w:w="1402" w:type="dxa"/>
            <w:vAlign w:val="top"/>
          </w:tcPr>
          <w:p>
            <w:pPr>
              <w:ind w:left="633"/>
              <w:spacing w:before="71" w:line="81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备</w:t>
            </w:r>
            <w:r>
              <w:rPr>
                <w:rFonts w:ascii="SimSun" w:hAnsi="SimSun" w:eastAsia="SimSun" w:cs="SimSun"/>
                <w:sz w:val="6"/>
                <w:szCs w:val="6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注</w:t>
            </w:r>
          </w:p>
        </w:tc>
      </w:tr>
      <w:tr>
        <w:trPr>
          <w:trHeight w:val="1225" w:hRule="atLeast"/>
        </w:trPr>
        <w:tc>
          <w:tcPr>
            <w:tcW w:w="192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3686"/>
              <w:spacing w:before="52" w:line="82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基础指标</w:t>
            </w:r>
          </w:p>
        </w:tc>
        <w:tc>
          <w:tcPr>
            <w:tcW w:w="3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20" w:line="20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</w:rPr>
              <w:t>1</w:t>
            </w:r>
          </w:p>
        </w:tc>
        <w:tc>
          <w:tcPr>
            <w:tcW w:w="35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20" w:right="32" w:hanging="81"/>
              <w:spacing w:before="20" w:line="244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合法稳定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住所</w:t>
            </w:r>
          </w:p>
        </w:tc>
        <w:tc>
          <w:tcPr>
            <w:tcW w:w="25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19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>1.1</w:t>
            </w:r>
          </w:p>
        </w:tc>
        <w:tc>
          <w:tcPr>
            <w:tcW w:w="66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广东省居住证</w:t>
            </w:r>
          </w:p>
        </w:tc>
        <w:tc>
          <w:tcPr>
            <w:tcW w:w="35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19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>1.1.1</w:t>
            </w:r>
          </w:p>
        </w:tc>
        <w:tc>
          <w:tcPr>
            <w:tcW w:w="100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20" w:line="79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持有本市有效《广东省居住证》</w:t>
            </w:r>
          </w:p>
        </w:tc>
        <w:tc>
          <w:tcPr>
            <w:tcW w:w="727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68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每满1年计8分</w:t>
            </w:r>
          </w:p>
        </w:tc>
        <w:tc>
          <w:tcPr>
            <w:tcW w:w="69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截至2022年12月31日</w:t>
            </w:r>
          </w:p>
        </w:tc>
        <w:tc>
          <w:tcPr>
            <w:tcW w:w="74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来穗人员服务管理部门</w:t>
            </w:r>
          </w:p>
        </w:tc>
        <w:tc>
          <w:tcPr>
            <w:tcW w:w="1502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4" w:right="24"/>
              <w:spacing w:before="19" w:line="264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无需提供材料，以广州市来穗人员服务管理信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息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3"/>
              </w:rPr>
              <w:t>系统查询为准。</w:t>
            </w:r>
          </w:p>
        </w:tc>
        <w:tc>
          <w:tcPr>
            <w:tcW w:w="140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51"/>
              <w:spacing w:before="19" w:line="261" w:lineRule="auto"/>
              <w:jc w:val="both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居住证持有人在居住地连续居住时间计算方</w:t>
            </w:r>
            <w:r>
              <w:rPr>
                <w:rFonts w:ascii="SimSun" w:hAnsi="SimSun" w:eastAsia="SimSun" w:cs="SimSun"/>
                <w:sz w:val="6"/>
                <w:szCs w:val="6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式：根据相关规定，2016年1月1日前，</w:t>
            </w: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持证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人在居住证到期30日内办理延期的，视为连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续办理；超过30日的，自居住证使用功能恢</w:t>
            </w:r>
            <w:r>
              <w:rPr>
                <w:rFonts w:ascii="SimSun" w:hAnsi="SimSun" w:eastAsia="SimSun" w:cs="SimSun"/>
                <w:sz w:val="6"/>
                <w:szCs w:val="6"/>
                <w:spacing w:val="7"/>
                <w:w w:val="103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复之日起重新计算。2016年1月1日后，居住</w:t>
            </w:r>
            <w:r>
              <w:rPr>
                <w:rFonts w:ascii="SimSun" w:hAnsi="SimSun" w:eastAsia="SimSun" w:cs="SimSun"/>
                <w:sz w:val="6"/>
                <w:szCs w:val="6"/>
                <w:spacing w:val="14"/>
                <w:w w:val="10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年限自补办签注手续之日起连续计算(累积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计算),不再受30日期限限制。</w:t>
            </w:r>
          </w:p>
        </w:tc>
      </w:tr>
      <w:tr>
        <w:trPr>
          <w:trHeight w:val="729" w:hRule="atLeast"/>
        </w:trPr>
        <w:tc>
          <w:tcPr>
            <w:tcW w:w="192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spacing w:line="187" w:lineRule="exact"/>
              <w:rPr>
                <w:rFonts w:ascii="Arial"/>
                <w:sz w:val="15"/>
              </w:rPr>
            </w:pPr>
            <w:r/>
          </w:p>
        </w:tc>
        <w:tc>
          <w:tcPr>
            <w:tcW w:w="30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19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>1.2</w:t>
            </w:r>
          </w:p>
        </w:tc>
        <w:tc>
          <w:tcPr>
            <w:tcW w:w="66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91" w:right="26" w:hanging="274"/>
              <w:spacing w:before="19" w:line="245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在广州市累计居住年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>限</w:t>
            </w:r>
          </w:p>
        </w:tc>
        <w:tc>
          <w:tcPr>
            <w:tcW w:w="356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19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>1.2.1</w:t>
            </w:r>
          </w:p>
        </w:tc>
        <w:tc>
          <w:tcPr>
            <w:tcW w:w="100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合法产权住所</w:t>
            </w:r>
          </w:p>
        </w:tc>
        <w:tc>
          <w:tcPr>
            <w:tcW w:w="727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287"/>
              <w:spacing w:before="19" w:line="81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5"/>
                <w:w w:val="125"/>
              </w:rPr>
              <w:t>20分</w:t>
            </w:r>
          </w:p>
        </w:tc>
        <w:tc>
          <w:tcPr>
            <w:tcW w:w="69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截至2022年12月31日</w:t>
            </w:r>
          </w:p>
        </w:tc>
        <w:tc>
          <w:tcPr>
            <w:tcW w:w="74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规划和自然资源部门</w:t>
            </w:r>
          </w:p>
        </w:tc>
        <w:tc>
          <w:tcPr>
            <w:tcW w:w="1502" w:type="dxa"/>
            <w:vAlign w:val="top"/>
          </w:tcPr>
          <w:p>
            <w:pPr>
              <w:ind w:left="24"/>
              <w:spacing w:before="21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1.房屋产权属申请人自有的，无需提供材料，以</w:t>
            </w:r>
          </w:p>
          <w:p>
            <w:pPr>
              <w:ind w:left="24"/>
              <w:spacing w:before="17" w:line="230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规划和自然资源部门系统查询为准；</w:t>
            </w:r>
          </w:p>
          <w:p>
            <w:pPr>
              <w:ind w:left="80" w:right="20" w:hanging="56"/>
              <w:spacing w:line="25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2.房屋产权属申请人配偶的，需提供配偶身份证</w:t>
            </w:r>
            <w:r>
              <w:rPr>
                <w:rFonts w:ascii="SimSun" w:hAnsi="SimSun" w:eastAsia="SimSun" w:cs="SimSun"/>
                <w:sz w:val="6"/>
                <w:szCs w:val="6"/>
                <w:spacing w:val="15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6"/>
                <w:w w:val="117"/>
              </w:rPr>
              <w:t>结婚证(原件核对)。</w:t>
            </w:r>
          </w:p>
        </w:tc>
        <w:tc>
          <w:tcPr>
            <w:tcW w:w="140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58" w:right="25" w:hanging="228"/>
              <w:spacing w:before="19" w:line="26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既有合法产权住房、又有合法租赁住房的，</w:t>
            </w:r>
            <w:r>
              <w:rPr>
                <w:rFonts w:ascii="SimSun" w:hAnsi="SimSun" w:eastAsia="SimSun" w:cs="SimSun"/>
                <w:sz w:val="6"/>
                <w:szCs w:val="6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由申请人选择其中一项计分。</w:t>
            </w:r>
          </w:p>
        </w:tc>
      </w:tr>
      <w:tr>
        <w:trPr>
          <w:trHeight w:val="507" w:hRule="atLeast"/>
        </w:trPr>
        <w:tc>
          <w:tcPr>
            <w:tcW w:w="192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spacing w:line="187" w:lineRule="exact"/>
              <w:rPr>
                <w:rFonts w:ascii="Arial"/>
                <w:sz w:val="15"/>
              </w:rPr>
            </w:pPr>
            <w:r/>
          </w:p>
        </w:tc>
        <w:tc>
          <w:tcPr>
            <w:tcW w:w="30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</w:tcPr>
          <w:p>
            <w:pPr>
              <w:ind w:left="124"/>
              <w:spacing w:before="237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>1.2.2</w:t>
            </w:r>
          </w:p>
        </w:tc>
        <w:tc>
          <w:tcPr>
            <w:tcW w:w="1008" w:type="dxa"/>
            <w:vAlign w:val="top"/>
          </w:tcPr>
          <w:p>
            <w:pPr>
              <w:ind w:left="305"/>
              <w:spacing w:before="2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合法租赁住所</w:t>
            </w:r>
          </w:p>
        </w:tc>
        <w:tc>
          <w:tcPr>
            <w:tcW w:w="727" w:type="dxa"/>
            <w:vAlign w:val="top"/>
          </w:tcPr>
          <w:p>
            <w:pPr>
              <w:ind w:left="193" w:right="143" w:hanging="25"/>
              <w:spacing w:before="182" w:line="25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每满1年计5分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5"/>
                <w:w w:val="114"/>
              </w:rPr>
              <w:t>(最高20分)</w:t>
            </w:r>
          </w:p>
        </w:tc>
        <w:tc>
          <w:tcPr>
            <w:tcW w:w="699" w:type="dxa"/>
            <w:vAlign w:val="top"/>
          </w:tcPr>
          <w:p>
            <w:pPr>
              <w:ind w:left="32" w:right="8"/>
              <w:spacing w:before="148" w:line="258" w:lineRule="auto"/>
              <w:jc w:val="both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以房屋租赁登记备案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12"/>
              </w:rPr>
              <w:t>审核时间开始计算，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截至2022年12月31日</w:t>
            </w:r>
          </w:p>
        </w:tc>
        <w:tc>
          <w:tcPr>
            <w:tcW w:w="749" w:type="dxa"/>
            <w:vAlign w:val="top"/>
          </w:tcPr>
          <w:p>
            <w:pPr>
              <w:ind w:left="104"/>
              <w:spacing w:before="2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住房城乡建设部门</w:t>
            </w:r>
          </w:p>
        </w:tc>
        <w:tc>
          <w:tcPr>
            <w:tcW w:w="1502" w:type="dxa"/>
            <w:vAlign w:val="top"/>
          </w:tcPr>
          <w:p>
            <w:pPr>
              <w:ind w:left="24" w:right="24"/>
              <w:spacing w:before="101" w:line="245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1.承租人为申请人，无需提供材料，以广州市房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  <w:w w:val="103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屋租赁系统查询为准；</w:t>
            </w:r>
          </w:p>
          <w:p>
            <w:pPr>
              <w:ind w:left="24"/>
              <w:spacing w:line="27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2.承租人为申请人配偶的，需提供配偶身份证，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6"/>
                <w:w w:val="114"/>
              </w:rPr>
              <w:t>结婚证(原件核对)。</w:t>
            </w:r>
          </w:p>
        </w:tc>
        <w:tc>
          <w:tcPr>
            <w:tcW w:w="140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6" w:hRule="atLeast"/>
        </w:trPr>
        <w:tc>
          <w:tcPr>
            <w:tcW w:w="192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spacing w:line="187" w:lineRule="exact"/>
              <w:rPr>
                <w:rFonts w:ascii="Arial"/>
                <w:sz w:val="15"/>
              </w:rPr>
            </w:pPr>
            <w:r/>
          </w:p>
        </w:tc>
        <w:tc>
          <w:tcPr>
            <w:tcW w:w="30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</w:tcPr>
          <w:p>
            <w:pPr>
              <w:ind w:left="124"/>
              <w:spacing w:before="247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>1.2.3</w:t>
            </w:r>
          </w:p>
        </w:tc>
        <w:tc>
          <w:tcPr>
            <w:tcW w:w="1008" w:type="dxa"/>
            <w:vAlign w:val="top"/>
          </w:tcPr>
          <w:p>
            <w:pPr>
              <w:ind w:left="374"/>
              <w:spacing w:before="23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单位宿舍</w:t>
            </w:r>
          </w:p>
        </w:tc>
        <w:tc>
          <w:tcPr>
            <w:tcW w:w="727" w:type="dxa"/>
            <w:vAlign w:val="top"/>
          </w:tcPr>
          <w:p>
            <w:pPr>
              <w:ind w:left="162"/>
              <w:spacing w:before="195" w:line="88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  <w:position w:val="1"/>
              </w:rPr>
              <w:t>每满1年计5分</w:t>
            </w:r>
          </w:p>
          <w:p>
            <w:pPr>
              <w:ind w:left="193"/>
              <w:spacing w:line="79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5"/>
                <w:w w:val="114"/>
              </w:rPr>
              <w:t>(最高20分)</w:t>
            </w:r>
          </w:p>
        </w:tc>
        <w:tc>
          <w:tcPr>
            <w:tcW w:w="699" w:type="dxa"/>
            <w:vAlign w:val="top"/>
          </w:tcPr>
          <w:p>
            <w:pPr>
              <w:ind w:left="32"/>
              <w:spacing w:before="23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截至2022年12月31日</w:t>
            </w:r>
          </w:p>
        </w:tc>
        <w:tc>
          <w:tcPr>
            <w:tcW w:w="749" w:type="dxa"/>
            <w:vAlign w:val="top"/>
          </w:tcPr>
          <w:p>
            <w:pPr>
              <w:ind w:left="42"/>
              <w:spacing w:before="23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来穗人员服务管理部门</w:t>
            </w:r>
          </w:p>
        </w:tc>
        <w:tc>
          <w:tcPr>
            <w:tcW w:w="1502" w:type="dxa"/>
            <w:vAlign w:val="top"/>
          </w:tcPr>
          <w:p>
            <w:pPr>
              <w:ind w:left="24" w:right="20"/>
              <w:spacing w:before="196" w:line="258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提交单位证明、宿舍权属证明、劳动合同(原件</w:t>
            </w: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核</w:t>
            </w:r>
            <w:r>
              <w:rPr>
                <w:rFonts w:ascii="SimSun" w:hAnsi="SimSun" w:eastAsia="SimSun" w:cs="SimSun"/>
                <w:sz w:val="6"/>
                <w:szCs w:val="6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对</w:t>
            </w:r>
            <w:r>
              <w:rPr>
                <w:rFonts w:ascii="SimSun" w:hAnsi="SimSun" w:eastAsia="SimSun" w:cs="SimSun"/>
                <w:sz w:val="6"/>
                <w:szCs w:val="6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)。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7" w:hRule="atLeast"/>
        </w:trPr>
        <w:tc>
          <w:tcPr>
            <w:tcW w:w="192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spacing w:line="187" w:lineRule="exact"/>
              <w:rPr>
                <w:rFonts w:ascii="Arial"/>
                <w:sz w:val="15"/>
              </w:rPr>
            </w:pPr>
            <w:r/>
          </w:p>
        </w:tc>
        <w:tc>
          <w:tcPr>
            <w:tcW w:w="3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</w:tcPr>
          <w:p>
            <w:pPr>
              <w:ind w:left="101"/>
              <w:spacing w:before="238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>1.3</w:t>
            </w:r>
          </w:p>
        </w:tc>
        <w:tc>
          <w:tcPr>
            <w:tcW w:w="665" w:type="dxa"/>
            <w:vAlign w:val="top"/>
          </w:tcPr>
          <w:p>
            <w:pPr>
              <w:ind w:left="155"/>
              <w:spacing w:before="221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居住地转移</w:t>
            </w:r>
          </w:p>
        </w:tc>
        <w:tc>
          <w:tcPr>
            <w:tcW w:w="356" w:type="dxa"/>
            <w:vAlign w:val="top"/>
          </w:tcPr>
          <w:p>
            <w:pPr>
              <w:ind w:left="124"/>
              <w:spacing w:before="238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>1.3.1</w:t>
            </w:r>
          </w:p>
        </w:tc>
        <w:tc>
          <w:tcPr>
            <w:tcW w:w="1008" w:type="dxa"/>
            <w:vAlign w:val="top"/>
          </w:tcPr>
          <w:p>
            <w:pPr>
              <w:ind w:left="24" w:right="13"/>
              <w:spacing w:before="155" w:line="260" w:lineRule="auto"/>
              <w:jc w:val="both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居住地由越秀区、海珠区、荔湾</w:t>
            </w:r>
            <w:r>
              <w:rPr>
                <w:rFonts w:ascii="SimSun" w:hAnsi="SimSun" w:eastAsia="SimSun" w:cs="SimSun"/>
                <w:sz w:val="6"/>
                <w:szCs w:val="6"/>
                <w:spacing w:val="12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区、天河区转移到本市其他行政</w:t>
            </w:r>
            <w:r>
              <w:rPr>
                <w:rFonts w:ascii="SimSun" w:hAnsi="SimSun" w:eastAsia="SimSun" w:cs="SimSun"/>
                <w:sz w:val="6"/>
                <w:szCs w:val="6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区的</w:t>
            </w:r>
          </w:p>
        </w:tc>
        <w:tc>
          <w:tcPr>
            <w:tcW w:w="727" w:type="dxa"/>
            <w:vAlign w:val="top"/>
          </w:tcPr>
          <w:p>
            <w:pPr>
              <w:ind w:left="162"/>
              <w:spacing w:before="189" w:line="87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  <w:position w:val="1"/>
              </w:rPr>
              <w:t>每满1年计2分</w:t>
            </w:r>
          </w:p>
          <w:p>
            <w:pPr>
              <w:ind w:left="193"/>
              <w:spacing w:line="79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(最高10分)</w:t>
            </w:r>
          </w:p>
        </w:tc>
        <w:tc>
          <w:tcPr>
            <w:tcW w:w="699" w:type="dxa"/>
            <w:vAlign w:val="top"/>
          </w:tcPr>
          <w:p>
            <w:pPr>
              <w:ind w:left="113" w:right="39" w:hanging="81"/>
              <w:spacing w:before="192" w:line="258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自2018年1月1日起至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  <w:w w:val="103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2022年12月31日</w:t>
            </w:r>
          </w:p>
        </w:tc>
        <w:tc>
          <w:tcPr>
            <w:tcW w:w="749" w:type="dxa"/>
            <w:vAlign w:val="top"/>
          </w:tcPr>
          <w:p>
            <w:pPr>
              <w:ind w:left="42"/>
              <w:spacing w:before="2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来穗人员服务管理部门</w:t>
            </w:r>
          </w:p>
        </w:tc>
        <w:tc>
          <w:tcPr>
            <w:tcW w:w="1502" w:type="dxa"/>
            <w:vAlign w:val="top"/>
          </w:tcPr>
          <w:p>
            <w:pPr>
              <w:ind w:left="24" w:right="24"/>
              <w:spacing w:before="192" w:line="274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无需提供材料，以广州市来穗人员服务管理信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息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系统查询为准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69" w:hRule="atLeast"/>
        </w:trPr>
        <w:tc>
          <w:tcPr>
            <w:tcW w:w="192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spacing w:line="187" w:lineRule="exact"/>
              <w:rPr>
                <w:rFonts w:ascii="Arial"/>
                <w:sz w:val="15"/>
              </w:rPr>
            </w:pPr>
            <w:r/>
          </w:p>
        </w:tc>
        <w:tc>
          <w:tcPr>
            <w:tcW w:w="3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19" w:line="201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</w:rPr>
              <w:t>2</w:t>
            </w:r>
          </w:p>
        </w:tc>
        <w:tc>
          <w:tcPr>
            <w:tcW w:w="35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17" w:right="32" w:hanging="78"/>
              <w:spacing w:before="20" w:line="254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合法稳定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就业</w:t>
            </w:r>
          </w:p>
        </w:tc>
        <w:tc>
          <w:tcPr>
            <w:tcW w:w="25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20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2.1</w:t>
            </w:r>
          </w:p>
        </w:tc>
        <w:tc>
          <w:tcPr>
            <w:tcW w:w="665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  <w:r/>
          </w:p>
          <w:p>
            <w:pPr>
              <w:ind w:left="86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就业(创业)情况</w:t>
            </w:r>
          </w:p>
        </w:tc>
        <w:tc>
          <w:tcPr>
            <w:tcW w:w="35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20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>2.</w:t>
            </w:r>
            <w:r>
              <w:rPr>
                <w:rFonts w:ascii="SimSun" w:hAnsi="SimSun" w:eastAsia="SimSun" w:cs="SimSun"/>
                <w:sz w:val="6"/>
                <w:szCs w:val="6"/>
                <w:spacing w:val="22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>1.1</w:t>
            </w:r>
          </w:p>
        </w:tc>
        <w:tc>
          <w:tcPr>
            <w:tcW w:w="1735" w:type="dxa"/>
            <w:vAlign w:val="top"/>
            <w:gridSpan w:val="2"/>
          </w:tcPr>
          <w:p>
            <w:pPr>
              <w:spacing w:line="479" w:lineRule="auto"/>
              <w:rPr>
                <w:rFonts w:ascii="Arial"/>
                <w:sz w:val="21"/>
              </w:rPr>
            </w:pPr>
            <w:r/>
          </w:p>
          <w:p>
            <w:pPr>
              <w:ind w:left="623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就业(创业)情况</w:t>
            </w:r>
          </w:p>
        </w:tc>
        <w:tc>
          <w:tcPr>
            <w:tcW w:w="699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截至2022年12月31日</w:t>
            </w:r>
          </w:p>
        </w:tc>
        <w:tc>
          <w:tcPr>
            <w:tcW w:w="74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  <w:r/>
          </w:p>
          <w:p>
            <w:pPr>
              <w:ind w:left="82" w:right="6" w:hanging="40"/>
              <w:spacing w:before="20" w:line="26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人力资源社会保障部门</w:t>
            </w:r>
            <w:r>
              <w:rPr>
                <w:rFonts w:ascii="SimSun" w:hAnsi="SimSun" w:eastAsia="SimSun" w:cs="SimSun"/>
                <w:sz w:val="6"/>
                <w:szCs w:val="6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、市场监督管理部门</w:t>
            </w:r>
          </w:p>
        </w:tc>
        <w:tc>
          <w:tcPr>
            <w:tcW w:w="1502" w:type="dxa"/>
            <w:vAlign w:val="top"/>
          </w:tcPr>
          <w:p>
            <w:pPr>
              <w:ind w:left="24" w:right="17" w:firstLine="3"/>
              <w:spacing w:before="177" w:line="258" w:lineRule="auto"/>
              <w:jc w:val="both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1.广州市政务信息共享平台系统能查询到的，个</w:t>
            </w:r>
            <w:r>
              <w:rPr>
                <w:rFonts w:ascii="SimSun" w:hAnsi="SimSun" w:eastAsia="SimSun" w:cs="SimSun"/>
                <w:sz w:val="6"/>
                <w:szCs w:val="6"/>
                <w:spacing w:val="15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人无需提供就业信息材料；查询不到的，提供有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效的劳动合同或其他能够证明在本市行政区域内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合法稳定就业的材料；</w:t>
            </w:r>
          </w:p>
          <w:p>
            <w:pPr>
              <w:ind w:left="24" w:right="14"/>
              <w:spacing w:before="6" w:line="263" w:lineRule="auto"/>
              <w:jc w:val="both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2.在广州市、区市场监督管理部门注册登记的企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业无需提供资料，在广东省市场监督管理部门注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册登记的企业需提供营业执照、商事登记基本信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息表，或者其他能够证明在本市行政区域内合法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12"/>
              </w:rPr>
              <w:t>稳定创业的材料。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7" w:hRule="atLeast"/>
        </w:trPr>
        <w:tc>
          <w:tcPr>
            <w:tcW w:w="192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spacing w:line="187" w:lineRule="exact"/>
              <w:rPr>
                <w:rFonts w:ascii="Arial"/>
                <w:sz w:val="15"/>
              </w:rPr>
            </w:pPr>
            <w:r/>
          </w:p>
        </w:tc>
        <w:tc>
          <w:tcPr>
            <w:tcW w:w="30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39"/>
              <w:spacing w:before="20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>2.</w:t>
            </w:r>
            <w:r>
              <w:rPr>
                <w:rFonts w:ascii="SimSun" w:hAnsi="SimSun" w:eastAsia="SimSun" w:cs="SimSun"/>
                <w:sz w:val="6"/>
                <w:szCs w:val="6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>2.1</w:t>
            </w:r>
          </w:p>
        </w:tc>
        <w:tc>
          <w:tcPr>
            <w:tcW w:w="100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24" w:right="1"/>
              <w:spacing w:before="19" w:line="258" w:lineRule="auto"/>
              <w:jc w:val="both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5"/>
                <w:w w:val="116"/>
              </w:rPr>
              <w:t>在广州市就业(创业)并参加城</w:t>
            </w: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镇基本养老保险、失业保险、工</w:t>
            </w: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伤保险</w:t>
            </w:r>
          </w:p>
        </w:tc>
        <w:tc>
          <w:tcPr>
            <w:tcW w:w="727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每个险种每满1年计2分</w:t>
            </w:r>
          </w:p>
        </w:tc>
        <w:tc>
          <w:tcPr>
            <w:tcW w:w="699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截至2022年12月31日</w:t>
            </w:r>
          </w:p>
        </w:tc>
        <w:tc>
          <w:tcPr>
            <w:tcW w:w="749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人力资源社会保障部门</w:t>
            </w:r>
          </w:p>
        </w:tc>
        <w:tc>
          <w:tcPr>
            <w:tcW w:w="1502" w:type="dxa"/>
            <w:vAlign w:val="top"/>
          </w:tcPr>
          <w:p>
            <w:pPr>
              <w:ind w:left="24" w:right="14"/>
              <w:spacing w:before="234" w:line="259" w:lineRule="auto"/>
              <w:jc w:val="both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1.参加城镇基本养老保险、失业保险、工伤保险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的无需提供材料，以广州市政务信息共享平台系</w:t>
            </w: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3"/>
              </w:rPr>
              <w:t>统查询为准；</w:t>
            </w:r>
          </w:p>
          <w:p>
            <w:pPr>
              <w:ind w:left="24" w:right="14"/>
              <w:spacing w:before="15" w:line="257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2.参加省直企业职工社会保险的，填报有效验证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3"/>
              </w:rPr>
              <w:t>码，以供核查。</w:t>
            </w:r>
          </w:p>
        </w:tc>
        <w:tc>
          <w:tcPr>
            <w:tcW w:w="1402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50"/>
              <w:spacing w:before="20" w:line="24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外地转入社保、补缴社保不计算年限，重复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参保期间不重复计算年限。</w:t>
            </w:r>
          </w:p>
        </w:tc>
      </w:tr>
      <w:tr>
        <w:trPr>
          <w:trHeight w:val="260" w:hRule="atLeast"/>
        </w:trPr>
        <w:tc>
          <w:tcPr>
            <w:tcW w:w="192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spacing w:line="187" w:lineRule="exact"/>
              <w:rPr>
                <w:rFonts w:ascii="Arial"/>
                <w:sz w:val="15"/>
              </w:rPr>
            </w:pPr>
            <w:r/>
          </w:p>
        </w:tc>
        <w:tc>
          <w:tcPr>
            <w:tcW w:w="3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08" w:type="dxa"/>
            <w:vAlign w:val="top"/>
            <w:gridSpan w:val="8"/>
          </w:tcPr>
          <w:p>
            <w:pPr>
              <w:ind w:left="192"/>
              <w:spacing w:before="10" w:line="87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54h4419</w:t>
            </w:r>
          </w:p>
        </w:tc>
      </w:tr>
      <w:tr>
        <w:trPr>
          <w:trHeight w:val="651" w:hRule="atLeast"/>
        </w:trPr>
        <w:tc>
          <w:tcPr>
            <w:tcW w:w="1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10" w:line="42" w:lineRule="exact"/>
              <w:rPr>
                <w:rFonts w:ascii="SimSun" w:hAnsi="SimSun" w:eastAsia="SimSun" w:cs="SimSun"/>
                <w:sz w:val="3"/>
                <w:szCs w:val="3"/>
              </w:rPr>
            </w:pPr>
            <w:r>
              <w:rPr>
                <w:rFonts w:ascii="SimSun" w:hAnsi="SimSun" w:eastAsia="SimSun" w:cs="SimSun"/>
                <w:sz w:val="3"/>
                <w:szCs w:val="3"/>
                <w:spacing w:val="5"/>
              </w:rPr>
              <w:t>乙：乙</w:t>
            </w:r>
          </w:p>
        </w:tc>
        <w:tc>
          <w:tcPr>
            <w:tcW w:w="66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189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城纳仕休</w:t>
            </w:r>
          </w:p>
        </w:tc>
        <w:tc>
          <w:tcPr>
            <w:tcW w:w="6443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63" w:hRule="atLeast"/>
        </w:trPr>
        <w:tc>
          <w:tcPr>
            <w:tcW w:w="1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20" w:line="20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>2.</w:t>
            </w:r>
            <w:r>
              <w:rPr>
                <w:rFonts w:ascii="SimSun" w:hAnsi="SimSun" w:eastAsia="SimSun" w:cs="SimSun"/>
                <w:sz w:val="6"/>
                <w:szCs w:val="6"/>
                <w:spacing w:val="19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>2.2</w:t>
            </w:r>
          </w:p>
        </w:tc>
        <w:tc>
          <w:tcPr>
            <w:tcW w:w="100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20" w:line="259" w:lineRule="auto"/>
              <w:jc w:val="both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5"/>
                <w:w w:val="116"/>
              </w:rPr>
              <w:t>在广州市就业(创业)并参加社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会医疗保险(含职工社会医疗保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2"/>
              </w:rPr>
              <w:t>险及城乡居民医疗保险)、生育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保险</w:t>
            </w:r>
          </w:p>
        </w:tc>
        <w:tc>
          <w:tcPr>
            <w:tcW w:w="727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每个险种每满1年计2分</w:t>
            </w:r>
          </w:p>
        </w:tc>
        <w:tc>
          <w:tcPr>
            <w:tcW w:w="699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截至2022年12月31日</w:t>
            </w:r>
          </w:p>
        </w:tc>
        <w:tc>
          <w:tcPr>
            <w:tcW w:w="749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医疗保障部门</w:t>
            </w:r>
          </w:p>
        </w:tc>
        <w:tc>
          <w:tcPr>
            <w:tcW w:w="1502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以广州市政务信息共享平台系统查询为准。</w:t>
            </w:r>
          </w:p>
        </w:tc>
        <w:tc>
          <w:tcPr>
            <w:tcW w:w="1402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26"/>
              <w:spacing w:before="20" w:line="259" w:lineRule="auto"/>
              <w:jc w:val="both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失业保险基金代缴的职工社会医疗保险缴费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年限及外来工医保年限纳入医保累计缴费时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间。外地转入社保、补缴社保不计算年限，</w:t>
            </w:r>
            <w:r>
              <w:rPr>
                <w:rFonts w:ascii="SimSun" w:hAnsi="SimSun" w:eastAsia="SimSun" w:cs="SimSun"/>
                <w:sz w:val="6"/>
                <w:szCs w:val="6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重复参保期间不重复计算年限。</w:t>
            </w:r>
          </w:p>
        </w:tc>
      </w:tr>
      <w:tr>
        <w:trPr>
          <w:trHeight w:val="698" w:hRule="atLeast"/>
        </w:trPr>
        <w:tc>
          <w:tcPr>
            <w:tcW w:w="1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19" w:line="20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2.3</w:t>
            </w:r>
          </w:p>
        </w:tc>
        <w:tc>
          <w:tcPr>
            <w:tcW w:w="665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86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缴存住房公积金</w:t>
            </w:r>
          </w:p>
        </w:tc>
        <w:tc>
          <w:tcPr>
            <w:tcW w:w="356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20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>2.</w:t>
            </w:r>
            <w:r>
              <w:rPr>
                <w:rFonts w:ascii="SimSun" w:hAnsi="SimSun" w:eastAsia="SimSun" w:cs="SimSun"/>
                <w:sz w:val="6"/>
                <w:szCs w:val="6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>3.1</w:t>
            </w:r>
          </w:p>
        </w:tc>
        <w:tc>
          <w:tcPr>
            <w:tcW w:w="100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19" w:line="254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5"/>
                <w:w w:val="116"/>
              </w:rPr>
              <w:t>在广州市就业(创业)并缴存住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房公积金</w:t>
            </w:r>
          </w:p>
        </w:tc>
        <w:tc>
          <w:tcPr>
            <w:tcW w:w="727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68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每满1年计2分</w:t>
            </w:r>
          </w:p>
        </w:tc>
        <w:tc>
          <w:tcPr>
            <w:tcW w:w="69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截至2022年12月31日</w:t>
            </w:r>
          </w:p>
        </w:tc>
        <w:tc>
          <w:tcPr>
            <w:tcW w:w="74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住房公积金管理部门</w:t>
            </w:r>
          </w:p>
        </w:tc>
        <w:tc>
          <w:tcPr>
            <w:tcW w:w="150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以广州市政务信息共享平台系统查询为准。</w:t>
            </w:r>
          </w:p>
        </w:tc>
        <w:tc>
          <w:tcPr>
            <w:tcW w:w="140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51"/>
              <w:spacing w:before="19" w:line="258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异地转入住房公积金、补缴住房公积金不计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算</w:t>
            </w:r>
            <w:r>
              <w:rPr>
                <w:rFonts w:ascii="SimSun" w:hAnsi="SimSun" w:eastAsia="SimSun" w:cs="SimSun"/>
                <w:sz w:val="6"/>
                <w:szCs w:val="6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年</w:t>
            </w:r>
            <w:r>
              <w:rPr>
                <w:rFonts w:ascii="SimSun" w:hAnsi="SimSun" w:eastAsia="SimSun" w:cs="SimSun"/>
                <w:sz w:val="6"/>
                <w:szCs w:val="6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限。</w:t>
            </w:r>
          </w:p>
        </w:tc>
      </w:tr>
      <w:tr>
        <w:trPr>
          <w:trHeight w:val="320" w:hRule="atLeast"/>
        </w:trPr>
        <w:tc>
          <w:tcPr>
            <w:tcW w:w="1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19" w:line="20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</w:rPr>
              <w:t>3</w:t>
            </w:r>
          </w:p>
        </w:tc>
        <w:tc>
          <w:tcPr>
            <w:tcW w:w="35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年龄</w:t>
            </w:r>
          </w:p>
        </w:tc>
        <w:tc>
          <w:tcPr>
            <w:tcW w:w="259" w:type="dxa"/>
            <w:vAlign w:val="top"/>
          </w:tcPr>
          <w:p>
            <w:pPr>
              <w:ind w:left="101"/>
              <w:spacing w:before="146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3.1</w:t>
            </w:r>
          </w:p>
        </w:tc>
        <w:tc>
          <w:tcPr>
            <w:tcW w:w="2029" w:type="dxa"/>
            <w:vAlign w:val="top"/>
            <w:gridSpan w:val="3"/>
          </w:tcPr>
          <w:p>
            <w:pPr>
              <w:ind w:left="667"/>
              <w:spacing w:before="12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18—40周岁(含40周岁)</w:t>
            </w:r>
          </w:p>
        </w:tc>
        <w:tc>
          <w:tcPr>
            <w:tcW w:w="727" w:type="dxa"/>
            <w:vAlign w:val="top"/>
          </w:tcPr>
          <w:p>
            <w:pPr>
              <w:ind w:left="293"/>
              <w:spacing w:before="12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>3</w:t>
            </w:r>
            <w:r>
              <w:rPr>
                <w:rFonts w:ascii="SimSun" w:hAnsi="SimSun" w:eastAsia="SimSun" w:cs="SimSun"/>
                <w:sz w:val="6"/>
                <w:szCs w:val="6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>0</w:t>
            </w:r>
            <w:r>
              <w:rPr>
                <w:rFonts w:ascii="SimSun" w:hAnsi="SimSun" w:eastAsia="SimSun" w:cs="SimSun"/>
                <w:sz w:val="6"/>
                <w:szCs w:val="6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>分</w:t>
            </w:r>
          </w:p>
        </w:tc>
        <w:tc>
          <w:tcPr>
            <w:tcW w:w="6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截至2022年12月31日</w:t>
            </w:r>
          </w:p>
        </w:tc>
        <w:tc>
          <w:tcPr>
            <w:tcW w:w="7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公安部门</w:t>
            </w:r>
          </w:p>
        </w:tc>
        <w:tc>
          <w:tcPr>
            <w:tcW w:w="150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449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5"/>
                <w:w w:val="116"/>
              </w:rPr>
              <w:t>身份证(原件核对)</w:t>
            </w:r>
          </w:p>
        </w:tc>
        <w:tc>
          <w:tcPr>
            <w:tcW w:w="140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37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动态调整，最低为0分：</w:t>
            </w:r>
          </w:p>
        </w:tc>
      </w:tr>
      <w:tr>
        <w:trPr>
          <w:trHeight w:val="335" w:hRule="atLeast"/>
        </w:trPr>
        <w:tc>
          <w:tcPr>
            <w:tcW w:w="1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</w:tcPr>
          <w:p>
            <w:pPr>
              <w:ind w:left="101"/>
              <w:spacing w:before="153" w:line="20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3.2</w:t>
            </w:r>
          </w:p>
        </w:tc>
        <w:tc>
          <w:tcPr>
            <w:tcW w:w="2029" w:type="dxa"/>
            <w:vAlign w:val="top"/>
            <w:gridSpan w:val="3"/>
          </w:tcPr>
          <w:p>
            <w:pPr>
              <w:ind w:left="839"/>
              <w:spacing w:before="135" w:line="81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40周岁以上</w:t>
            </w:r>
          </w:p>
        </w:tc>
        <w:tc>
          <w:tcPr>
            <w:tcW w:w="727" w:type="dxa"/>
            <w:vAlign w:val="top"/>
          </w:tcPr>
          <w:p>
            <w:pPr>
              <w:ind w:left="31"/>
              <w:spacing w:before="6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以30分为基准，每增加</w:t>
            </w:r>
          </w:p>
          <w:p>
            <w:pPr>
              <w:ind w:left="31"/>
              <w:spacing w:before="3" w:line="79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  <w:w w:val="118"/>
              </w:rPr>
              <w:t>1岁(含不满1岁),少</w:t>
            </w:r>
          </w:p>
          <w:p>
            <w:pPr>
              <w:ind w:left="278"/>
              <w:spacing w:before="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加2分</w:t>
            </w:r>
          </w:p>
        </w:tc>
        <w:tc>
          <w:tcPr>
            <w:tcW w:w="6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9" w:hRule="atLeast"/>
        </w:trPr>
        <w:tc>
          <w:tcPr>
            <w:tcW w:w="1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20" w:line="20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</w:rPr>
              <w:t>1</w:t>
            </w:r>
          </w:p>
        </w:tc>
        <w:tc>
          <w:tcPr>
            <w:tcW w:w="35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39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文化程度</w:t>
            </w:r>
          </w:p>
        </w:tc>
        <w:tc>
          <w:tcPr>
            <w:tcW w:w="259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20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>1.1</w:t>
            </w:r>
          </w:p>
        </w:tc>
        <w:tc>
          <w:tcPr>
            <w:tcW w:w="2029" w:type="dxa"/>
            <w:vAlign w:val="top"/>
            <w:gridSpan w:val="3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770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本科及以上学历</w:t>
            </w:r>
          </w:p>
        </w:tc>
        <w:tc>
          <w:tcPr>
            <w:tcW w:w="727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287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>3</w:t>
            </w:r>
            <w:r>
              <w:rPr>
                <w:rFonts w:ascii="SimSun" w:hAnsi="SimSun" w:eastAsia="SimSun" w:cs="SimSun"/>
                <w:sz w:val="6"/>
                <w:szCs w:val="6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>0</w:t>
            </w:r>
            <w:r>
              <w:rPr>
                <w:rFonts w:ascii="SimSun" w:hAnsi="SimSun" w:eastAsia="SimSun" w:cs="SimSun"/>
                <w:sz w:val="6"/>
                <w:szCs w:val="6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>分</w:t>
            </w:r>
          </w:p>
        </w:tc>
        <w:tc>
          <w:tcPr>
            <w:tcW w:w="6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51"/>
              <w:spacing w:before="20" w:line="79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截至2022年12月31日</w:t>
            </w:r>
          </w:p>
        </w:tc>
        <w:tc>
          <w:tcPr>
            <w:tcW w:w="7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42" w:right="11"/>
              <w:spacing w:before="19" w:line="25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教育部门、人力资源社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会保障部门</w:t>
            </w:r>
          </w:p>
        </w:tc>
        <w:tc>
          <w:tcPr>
            <w:tcW w:w="150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4" w:right="25"/>
              <w:spacing w:before="20" w:line="261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大专、本科及以上学历：无需提供材料，以数据</w:t>
            </w:r>
            <w:r>
              <w:rPr>
                <w:rFonts w:ascii="SimSun" w:hAnsi="SimSun" w:eastAsia="SimSun" w:cs="SimSun"/>
                <w:sz w:val="6"/>
                <w:szCs w:val="6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互联互通平台查询为准；高职：提供毕业证书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 xml:space="preserve">   </w:t>
            </w:r>
            <w:r>
              <w:rPr>
                <w:rFonts w:ascii="SimSun" w:hAnsi="SimSun" w:eastAsia="SimSun" w:cs="SimSun"/>
                <w:sz w:val="6"/>
                <w:szCs w:val="6"/>
                <w:spacing w:val="12"/>
              </w:rPr>
              <w:t>(原件核验),登录中国高等教育学生信息网进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行在线验证，提供有效期内的《教育部学历证书</w:t>
            </w:r>
            <w:r>
              <w:rPr>
                <w:rFonts w:ascii="SimSun" w:hAnsi="SimSun" w:eastAsia="SimSun" w:cs="SimSun"/>
                <w:sz w:val="6"/>
                <w:szCs w:val="6"/>
                <w:spacing w:val="18"/>
                <w:w w:val="10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2"/>
              </w:rPr>
              <w:t>电子注册备案表》。</w:t>
            </w:r>
          </w:p>
        </w:tc>
        <w:tc>
          <w:tcPr>
            <w:tcW w:w="140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30" w:right="44"/>
              <w:spacing w:before="29" w:line="248" w:lineRule="auto"/>
              <w:jc w:val="both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1.大专、本科及以上学历：无法获取相关信</w:t>
            </w:r>
            <w:r>
              <w:rPr>
                <w:rFonts w:ascii="SimSun" w:hAnsi="SimSun" w:eastAsia="SimSun" w:cs="SimSun"/>
                <w:sz w:val="6"/>
                <w:szCs w:val="6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12"/>
              </w:rPr>
              <w:t>息的则需毕业证书(原件核对)、有效期内</w:t>
            </w:r>
            <w:r>
              <w:rPr>
                <w:rFonts w:ascii="SimSun" w:hAnsi="SimSun" w:eastAsia="SimSun" w:cs="SimSun"/>
                <w:sz w:val="6"/>
                <w:szCs w:val="6"/>
                <w:spacing w:val="12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的《教育部学历证书电子注册备案表》、《</w:t>
            </w:r>
          </w:p>
          <w:p>
            <w:pPr>
              <w:ind w:left="30" w:right="187"/>
              <w:spacing w:before="16" w:line="246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中国高等教育学历认证报告》(原件核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>时</w:t>
            </w:r>
            <w:r>
              <w:rPr>
                <w:rFonts w:ascii="SimSun" w:hAnsi="SimSun" w:eastAsia="SimSun" w:cs="SimSun"/>
                <w:sz w:val="6"/>
                <w:szCs w:val="6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>)</w:t>
            </w: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>:</w:t>
            </w:r>
          </w:p>
          <w:p>
            <w:pPr>
              <w:ind w:left="30" w:right="2"/>
              <w:spacing w:before="2" w:line="266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2.广东省内技工学校的大专、本科学历：提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12"/>
              </w:rPr>
              <w:t>供毕业证书(原件核验)、登录广东省人力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 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资源和社会保障厅网上服务平台“技工院校</w:t>
            </w: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 xml:space="preserve">  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毕业证书验证码查询”进行在线查验，提供《</w:t>
            </w:r>
          </w:p>
          <w:p>
            <w:pPr>
              <w:ind w:left="30" w:right="4" w:firstLine="53"/>
              <w:spacing w:before="7" w:line="247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东省人力资源和社会保障厅技工院校毕业证</w:t>
            </w:r>
            <w:r>
              <w:rPr>
                <w:rFonts w:ascii="SimSun" w:hAnsi="SimSun" w:eastAsia="SimSun" w:cs="SimSun"/>
                <w:sz w:val="6"/>
                <w:szCs w:val="6"/>
                <w:spacing w:val="15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书在线验证报告》;</w:t>
            </w:r>
          </w:p>
          <w:p>
            <w:pPr>
              <w:ind w:left="30"/>
              <w:spacing w:before="2" w:line="253" w:lineRule="auto"/>
              <w:jc w:val="both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3.如无法进行在线认证的，可提供全国高等学</w:t>
            </w:r>
            <w:r>
              <w:rPr>
                <w:rFonts w:ascii="SimSun" w:hAnsi="SimSun" w:eastAsia="SimSun" w:cs="SimSun"/>
                <w:sz w:val="6"/>
                <w:szCs w:val="6"/>
                <w:spacing w:val="16"/>
                <w:w w:val="103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校学生信息咨询与就业指导中心出具的《中国</w:t>
            </w: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高等教育学历认证报告》(原件核对);</w:t>
            </w:r>
          </w:p>
          <w:p>
            <w:pPr>
              <w:ind w:left="30"/>
              <w:spacing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4.</w:t>
            </w:r>
            <w:r>
              <w:rPr>
                <w:rFonts w:ascii="SimSun" w:hAnsi="SimSun" w:eastAsia="SimSun" w:cs="SimSun"/>
                <w:sz w:val="6"/>
                <w:szCs w:val="6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国(境)外学历需提供教育部出具的《境外</w:t>
            </w:r>
          </w:p>
          <w:p>
            <w:pPr>
              <w:ind w:left="30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高等教育文凭验证书》(原件核对);</w:t>
            </w:r>
          </w:p>
          <w:p>
            <w:pPr>
              <w:ind w:left="30"/>
              <w:spacing w:before="1" w:line="220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5.只取最高分，不累计计分。高中以下学历</w:t>
            </w:r>
          </w:p>
        </w:tc>
      </w:tr>
      <w:tr>
        <w:trPr>
          <w:trHeight w:val="732" w:hRule="atLeast"/>
        </w:trPr>
        <w:tc>
          <w:tcPr>
            <w:tcW w:w="1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20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>1.2</w:t>
            </w:r>
          </w:p>
        </w:tc>
        <w:tc>
          <w:tcPr>
            <w:tcW w:w="2029" w:type="dxa"/>
            <w:vAlign w:val="top"/>
            <w:gridSpan w:val="3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804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专科(含高职)</w:t>
            </w:r>
          </w:p>
        </w:tc>
        <w:tc>
          <w:tcPr>
            <w:tcW w:w="727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5"/>
                <w:w w:val="125"/>
              </w:rPr>
              <w:t>20分</w:t>
            </w:r>
          </w:p>
        </w:tc>
        <w:tc>
          <w:tcPr>
            <w:tcW w:w="6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1" w:hRule="atLeast"/>
        </w:trPr>
        <w:tc>
          <w:tcPr>
            <w:tcW w:w="1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19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>1.3</w:t>
            </w:r>
          </w:p>
        </w:tc>
        <w:tc>
          <w:tcPr>
            <w:tcW w:w="2029" w:type="dxa"/>
            <w:vAlign w:val="top"/>
            <w:gridSpan w:val="3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804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高中(含中职)</w:t>
            </w:r>
          </w:p>
        </w:tc>
        <w:tc>
          <w:tcPr>
            <w:tcW w:w="727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93"/>
              <w:spacing w:before="19" w:line="81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</w:rPr>
              <w:t>1</w:t>
            </w:r>
            <w:r>
              <w:rPr>
                <w:rFonts w:ascii="SimSun" w:hAnsi="SimSun" w:eastAsia="SimSun" w:cs="SimSun"/>
                <w:sz w:val="6"/>
                <w:szCs w:val="6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</w:rPr>
              <w:t>0</w:t>
            </w:r>
            <w:r>
              <w:rPr>
                <w:rFonts w:ascii="SimSun" w:hAnsi="SimSun" w:eastAsia="SimSun" w:cs="SimSun"/>
                <w:sz w:val="6"/>
                <w:szCs w:val="6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</w:rPr>
              <w:t>分</w:t>
            </w:r>
          </w:p>
        </w:tc>
        <w:tc>
          <w:tcPr>
            <w:tcW w:w="6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417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3"/>
              </w:rPr>
              <w:t>毕业证书(原件核对)</w:t>
            </w:r>
          </w:p>
        </w:tc>
        <w:tc>
          <w:tcPr>
            <w:tcW w:w="1402" w:type="dxa"/>
            <w:vAlign w:val="top"/>
          </w:tcPr>
          <w:p>
            <w:pPr>
              <w:ind w:left="30" w:right="53"/>
              <w:spacing w:before="182" w:line="260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毕业证书遗失的，可提供由其毕业学校和当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2"/>
              </w:rPr>
              <w:t>地县级以上(含县级)主管部门出具的毕业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证明(须加盖主管部门公章，列明联系人、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联</w:t>
            </w:r>
            <w:r>
              <w:rPr>
                <w:rFonts w:ascii="SimSun" w:hAnsi="SimSun" w:eastAsia="SimSun" w:cs="SimSun"/>
                <w:sz w:val="6"/>
                <w:szCs w:val="6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系</w:t>
            </w:r>
            <w:r>
              <w:rPr>
                <w:rFonts w:ascii="SimSun" w:hAnsi="SimSun" w:eastAsia="SimSun" w:cs="SimSun"/>
                <w:sz w:val="6"/>
                <w:szCs w:val="6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电</w:t>
            </w:r>
            <w:r>
              <w:rPr>
                <w:rFonts w:ascii="SimSun" w:hAnsi="SimSun" w:eastAsia="SimSun" w:cs="SimSun"/>
                <w:sz w:val="6"/>
                <w:szCs w:val="6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话</w:t>
            </w:r>
            <w:r>
              <w:rPr>
                <w:rFonts w:ascii="SimSun" w:hAnsi="SimSun" w:eastAsia="SimSun" w:cs="SimSun"/>
                <w:sz w:val="6"/>
                <w:szCs w:val="6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)</w:t>
            </w:r>
          </w:p>
        </w:tc>
      </w:tr>
      <w:tr>
        <w:trPr>
          <w:trHeight w:val="636" w:hRule="atLeast"/>
        </w:trPr>
        <w:tc>
          <w:tcPr>
            <w:tcW w:w="1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20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2.1</w:t>
            </w:r>
          </w:p>
        </w:tc>
        <w:tc>
          <w:tcPr>
            <w:tcW w:w="665" w:type="dxa"/>
            <w:vAlign w:val="top"/>
          </w:tcPr>
          <w:p>
            <w:pPr>
              <w:ind w:left="14" w:right="20" w:firstLine="21"/>
              <w:spacing w:before="177" w:line="256" w:lineRule="auto"/>
              <w:jc w:val="both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近5年获得授权的有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效专利且授权时的地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址为广州市辖区的专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利发明人</w:t>
            </w:r>
          </w:p>
        </w:tc>
        <w:tc>
          <w:tcPr>
            <w:tcW w:w="1364" w:type="dxa"/>
            <w:vAlign w:val="top"/>
            <w:gridSpan w:val="2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470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属发明专利的</w:t>
            </w:r>
          </w:p>
        </w:tc>
        <w:tc>
          <w:tcPr>
            <w:tcW w:w="727" w:type="dxa"/>
            <w:vAlign w:val="top"/>
          </w:tcPr>
          <w:p>
            <w:pPr>
              <w:ind w:left="31"/>
              <w:spacing w:before="214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5"/>
                <w:w w:val="115"/>
              </w:rPr>
              <w:t>每项专利按20/分(人</w:t>
            </w:r>
          </w:p>
          <w:p>
            <w:pPr>
              <w:ind w:left="31"/>
              <w:spacing w:before="1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数)计算，最高不超过</w:t>
            </w:r>
          </w:p>
          <w:p>
            <w:pPr>
              <w:ind w:left="293"/>
              <w:spacing w:before="14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40分</w:t>
            </w:r>
          </w:p>
        </w:tc>
        <w:tc>
          <w:tcPr>
            <w:tcW w:w="699" w:type="dxa"/>
            <w:vAlign w:val="top"/>
          </w:tcPr>
          <w:p>
            <w:pPr>
              <w:ind w:left="32" w:right="39"/>
              <w:spacing w:before="258" w:line="258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2018年1月1日至2022</w:t>
            </w:r>
            <w:r>
              <w:rPr>
                <w:rFonts w:ascii="SimSun" w:hAnsi="SimSun" w:eastAsia="SimSun" w:cs="SimSun"/>
                <w:sz w:val="6"/>
                <w:szCs w:val="6"/>
                <w:spacing w:val="11"/>
                <w:w w:val="10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年12月31日</w:t>
            </w:r>
          </w:p>
        </w:tc>
        <w:tc>
          <w:tcPr>
            <w:tcW w:w="74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市场监督管理部门</w:t>
            </w:r>
          </w:p>
        </w:tc>
        <w:tc>
          <w:tcPr>
            <w:tcW w:w="1502" w:type="dxa"/>
            <w:vAlign w:val="top"/>
          </w:tcPr>
          <w:p>
            <w:pPr>
              <w:ind w:left="24" w:right="32"/>
              <w:spacing w:before="123" w:line="255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授权公告日为2020年3月3日前的专利证书，提供</w:t>
            </w:r>
            <w:r>
              <w:rPr>
                <w:rFonts w:ascii="SimSun" w:hAnsi="SimSun" w:eastAsia="SimSun" w:cs="SimSun"/>
                <w:sz w:val="6"/>
                <w:szCs w:val="6"/>
                <w:spacing w:val="11"/>
                <w:w w:val="10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6"/>
                <w:w w:val="113"/>
              </w:rPr>
              <w:t>专利证书(原件核对),2020年3月3日(含当</w:t>
            </w:r>
          </w:p>
          <w:p>
            <w:pPr>
              <w:ind w:left="24" w:right="26"/>
              <w:spacing w:before="12" w:line="249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日)后的专利证书，上传电子专利证书即可。由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国家知识产权局广州市专利信息服务中心通过检</w:t>
            </w:r>
            <w:r>
              <w:rPr>
                <w:rFonts w:ascii="SimSun" w:hAnsi="SimSun" w:eastAsia="SimSun" w:cs="SimSun"/>
                <w:sz w:val="6"/>
                <w:szCs w:val="6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索及分析系统查询核实。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82" w:lineRule="exact"/>
        <w:rPr/>
      </w:pPr>
      <w:r/>
    </w:p>
    <w:tbl>
      <w:tblPr>
        <w:tblStyle w:val="2"/>
        <w:tblW w:w="8032" w:type="dxa"/>
        <w:tblInd w:w="19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11"/>
        <w:gridCol w:w="356"/>
        <w:gridCol w:w="259"/>
        <w:gridCol w:w="2029"/>
        <w:gridCol w:w="727"/>
        <w:gridCol w:w="699"/>
        <w:gridCol w:w="749"/>
        <w:gridCol w:w="1502"/>
        <w:gridCol w:w="1400"/>
      </w:tblGrid>
      <w:tr>
        <w:trPr>
          <w:trHeight w:val="1491" w:hRule="atLeast"/>
        </w:trPr>
        <w:tc>
          <w:tcPr>
            <w:tcW w:w="311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19" w:line="201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</w:rPr>
              <w:t>2</w:t>
            </w:r>
          </w:p>
        </w:tc>
        <w:tc>
          <w:tcPr>
            <w:tcW w:w="356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创新能力</w:t>
            </w:r>
          </w:p>
        </w:tc>
        <w:tc>
          <w:tcPr>
            <w:tcW w:w="25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19" w:line="20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2.2</w:t>
            </w:r>
          </w:p>
        </w:tc>
        <w:tc>
          <w:tcPr>
            <w:tcW w:w="2029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10"/>
              <w:spacing w:before="19" w:line="266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在广州市高新技术企业、新型研发机构从事技术创新和研发的申请</w:t>
            </w:r>
            <w:r>
              <w:rPr>
                <w:rFonts w:ascii="SimSun" w:hAnsi="SimSun" w:eastAsia="SimSun" w:cs="SimSun"/>
                <w:sz w:val="6"/>
                <w:szCs w:val="6"/>
                <w:spacing w:val="17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人</w:t>
            </w:r>
          </w:p>
        </w:tc>
        <w:tc>
          <w:tcPr>
            <w:tcW w:w="727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8" w:right="12"/>
              <w:spacing w:before="20" w:line="267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工作每满1年计2分，最</w:t>
            </w: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高不超过10分</w:t>
            </w:r>
          </w:p>
        </w:tc>
        <w:tc>
          <w:tcPr>
            <w:tcW w:w="69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2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截至2022年12月31日</w:t>
            </w:r>
          </w:p>
        </w:tc>
        <w:tc>
          <w:tcPr>
            <w:tcW w:w="749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30" w:hanging="3"/>
              <w:spacing w:before="19" w:line="267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科技部门、来穗人员服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务管理部门</w:t>
            </w:r>
          </w:p>
        </w:tc>
        <w:tc>
          <w:tcPr>
            <w:tcW w:w="150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20" w:right="30"/>
              <w:spacing w:before="20" w:line="25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1.用人单位出具的从事技术创新和研发工作的证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  <w:w w:val="103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-1"/>
              </w:rPr>
              <w:t>明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-1"/>
              </w:rPr>
              <w:t>；</w:t>
            </w:r>
          </w:p>
          <w:p>
            <w:pPr>
              <w:ind w:left="20" w:right="34"/>
              <w:spacing w:before="13" w:line="24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2.高新技术企业或新型研发机构证书复印件(加</w:t>
            </w:r>
            <w:r>
              <w:rPr>
                <w:rFonts w:ascii="SimSun" w:hAnsi="SimSun" w:eastAsia="SimSun" w:cs="SimSun"/>
                <w:sz w:val="6"/>
                <w:szCs w:val="6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2"/>
              </w:rPr>
              <w:t>盖企业公章);</w:t>
            </w:r>
          </w:p>
          <w:p>
            <w:pPr>
              <w:ind w:left="20"/>
              <w:spacing w:before="4" w:line="221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3.若申请时，企业名称已发生改变，与高新技术</w:t>
            </w:r>
          </w:p>
          <w:p>
            <w:pPr>
              <w:ind w:left="20" w:right="25"/>
              <w:spacing w:line="286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企业证书不一致，需要提供市场监督管理部门出</w:t>
            </w: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具的企业名称变更证明。</w:t>
            </w:r>
          </w:p>
        </w:tc>
        <w:tc>
          <w:tcPr>
            <w:tcW w:w="140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19" w:line="268" w:lineRule="auto"/>
              <w:jc w:val="both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1.专利授权后，专利发明人发生变更的，不予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计分；专利地址变更到非广州市辖区内的，不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予</w:t>
            </w:r>
            <w:r>
              <w:rPr>
                <w:rFonts w:ascii="SimSun" w:hAnsi="SimSun" w:eastAsia="SimSun" w:cs="SimSun"/>
                <w:sz w:val="6"/>
                <w:szCs w:val="6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计</w:t>
            </w:r>
            <w:r>
              <w:rPr>
                <w:rFonts w:ascii="SimSun" w:hAnsi="SimSun" w:eastAsia="SimSun" w:cs="SimSun"/>
                <w:sz w:val="6"/>
                <w:szCs w:val="6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分：</w:t>
            </w:r>
          </w:p>
          <w:p>
            <w:pPr>
              <w:ind w:left="33"/>
              <w:spacing w:line="244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2.对同时满足2.1和2.2两项条件的，可以累计</w:t>
            </w:r>
            <w:r>
              <w:rPr>
                <w:rFonts w:ascii="SimSun" w:hAnsi="SimSun" w:eastAsia="SimSun" w:cs="SimSun"/>
                <w:sz w:val="6"/>
                <w:szCs w:val="6"/>
                <w:spacing w:val="16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计</w:t>
            </w:r>
            <w:r>
              <w:rPr>
                <w:rFonts w:ascii="SimSun" w:hAnsi="SimSun" w:eastAsia="SimSun" w:cs="SimSun"/>
                <w:sz w:val="6"/>
                <w:szCs w:val="6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分</w:t>
            </w:r>
            <w:r>
              <w:rPr>
                <w:rFonts w:ascii="SimSun" w:hAnsi="SimSun" w:eastAsia="SimSun" w:cs="SimSun"/>
                <w:sz w:val="6"/>
                <w:szCs w:val="6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。</w:t>
            </w:r>
          </w:p>
        </w:tc>
      </w:tr>
      <w:tr>
        <w:trPr>
          <w:trHeight w:val="3426" w:hRule="atLeast"/>
        </w:trPr>
        <w:tc>
          <w:tcPr>
            <w:tcW w:w="31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19" w:line="20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</w:rPr>
              <w:t>3</w:t>
            </w:r>
          </w:p>
        </w:tc>
        <w:tc>
          <w:tcPr>
            <w:tcW w:w="35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35"/>
              <w:spacing w:before="19" w:line="259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急需工种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或职业资</w:t>
            </w:r>
          </w:p>
          <w:p>
            <w:pPr>
              <w:ind w:left="50" w:right="56" w:hanging="40"/>
              <w:spacing w:line="261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格(职业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  </w:t>
            </w:r>
            <w:r>
              <w:rPr>
                <w:rFonts w:ascii="SimSun" w:hAnsi="SimSun" w:eastAsia="SimSun" w:cs="SimSun"/>
                <w:sz w:val="6"/>
                <w:szCs w:val="6"/>
                <w:spacing w:val="13"/>
              </w:rPr>
              <w:t>技能等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级)、服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3"/>
              </w:rPr>
              <w:t>务行业</w:t>
            </w:r>
          </w:p>
        </w:tc>
        <w:tc>
          <w:tcPr>
            <w:tcW w:w="25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20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3.1</w:t>
            </w:r>
          </w:p>
        </w:tc>
        <w:tc>
          <w:tcPr>
            <w:tcW w:w="202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785" w:right="2" w:hanging="762"/>
              <w:spacing w:before="19" w:line="258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职业工种或职业资格、职业技能等级符合当年广州市积分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急需工种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或职业资格目录</w:t>
            </w:r>
          </w:p>
        </w:tc>
        <w:tc>
          <w:tcPr>
            <w:tcW w:w="72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90"/>
              <w:spacing w:before="19" w:line="81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10分</w:t>
            </w:r>
          </w:p>
        </w:tc>
        <w:tc>
          <w:tcPr>
            <w:tcW w:w="69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截至2022年12月31日</w:t>
            </w:r>
          </w:p>
        </w:tc>
        <w:tc>
          <w:tcPr>
            <w:tcW w:w="74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9" w:right="19"/>
              <w:spacing w:before="20" w:line="261" w:lineRule="auto"/>
              <w:jc w:val="both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来穗人员服务管理部门</w:t>
            </w:r>
            <w:r>
              <w:rPr>
                <w:rFonts w:ascii="SimSun" w:hAnsi="SimSun" w:eastAsia="SimSun" w:cs="SimSun"/>
                <w:sz w:val="6"/>
                <w:szCs w:val="6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、人力资源社会保障部</w:t>
            </w: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>门</w:t>
            </w:r>
          </w:p>
        </w:tc>
        <w:tc>
          <w:tcPr>
            <w:tcW w:w="1502" w:type="dxa"/>
            <w:vAlign w:val="top"/>
          </w:tcPr>
          <w:p>
            <w:pPr>
              <w:ind w:left="20"/>
              <w:spacing w:before="4" w:line="79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2"/>
              </w:rPr>
              <w:t>.专业技术资格证书(原件核对),属于以下情</w:t>
            </w:r>
          </w:p>
          <w:p>
            <w:pPr>
              <w:ind w:left="20"/>
              <w:spacing w:before="18" w:line="221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3"/>
              </w:rPr>
              <w:t>兄的还须提供：</w:t>
            </w:r>
          </w:p>
          <w:p>
            <w:pPr>
              <w:ind w:left="20" w:right="23"/>
              <w:spacing w:line="261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(1)持广东省人力资源和社会保障部门核发的专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5"/>
                <w:w w:val="117"/>
              </w:rPr>
              <w:t>业技术资格证书、职业(执业)资格(水平)证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书人员，须提供人事档案保存的评审表(或考核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认定表、国家统一考试报名发证审批表)复印件</w:t>
            </w:r>
          </w:p>
          <w:p>
            <w:pPr>
              <w:ind w:left="20"/>
              <w:spacing w:before="13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(加盖档案管理部门或所在单位公章);</w:t>
            </w:r>
          </w:p>
          <w:p>
            <w:pPr>
              <w:ind w:left="20"/>
              <w:spacing w:line="266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(2)持广州市人力资源和社会保障部门核发的专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业技术资格证书人员，须提供在广州市人力资源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>和社会保障局网站“广州职称”频道的“证书查询”打</w:t>
            </w:r>
            <w:r>
              <w:rPr>
                <w:rFonts w:ascii="SimSun" w:hAnsi="SimSun" w:eastAsia="SimSun" w:cs="SimSun"/>
                <w:sz w:val="6"/>
                <w:szCs w:val="6"/>
                <w:spacing w:val="11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印的成绩查询页面；</w:t>
            </w:r>
          </w:p>
          <w:p>
            <w:pPr>
              <w:ind w:left="20" w:right="11"/>
              <w:spacing w:before="7" w:line="251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(3)持省外核发的专业技术资格证书人员，须提</w:t>
            </w:r>
            <w:r>
              <w:rPr>
                <w:rFonts w:ascii="SimSun" w:hAnsi="SimSun" w:eastAsia="SimSun" w:cs="SimSun"/>
                <w:sz w:val="6"/>
                <w:szCs w:val="6"/>
                <w:spacing w:val="13"/>
                <w:w w:val="10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供：人事档案保存的评审表(或考核认定表、国</w:t>
            </w: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家统一考试报名发证审批表)复印件(加盖档案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 xml:space="preserve">   </w:t>
            </w: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管理部门或所在单位公章):</w:t>
            </w:r>
          </w:p>
          <w:p>
            <w:pPr>
              <w:ind w:left="20" w:right="25"/>
              <w:spacing w:before="17" w:line="244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(4)现正从事与所提交专业技术资格证书相对应</w:t>
            </w: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职业工种工作，须提交用人单位出具的工作证明</w:t>
            </w:r>
          </w:p>
          <w:p>
            <w:pPr>
              <w:ind w:left="20"/>
              <w:spacing w:before="166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2.职业技能资格证书包括职业技能等级证书(原</w:t>
            </w:r>
          </w:p>
          <w:p>
            <w:pPr>
              <w:ind w:left="20"/>
              <w:spacing w:before="13" w:line="224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件核对),属于以下情况的还须提供：</w:t>
            </w:r>
          </w:p>
          <w:p>
            <w:pPr>
              <w:ind w:left="17" w:right="11" w:firstLine="3"/>
              <w:spacing w:before="1" w:line="278" w:lineRule="auto"/>
              <w:rPr>
                <w:rFonts w:ascii="SimSun" w:hAnsi="SimSun" w:eastAsia="SimSun" w:cs="SimSun"/>
                <w:sz w:val="4"/>
                <w:szCs w:val="4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(1)持广东省职业技能资格证书包括职业技能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等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级证书人员(包括省内其他城市),须提供在广东</w:t>
            </w:r>
            <w:r>
              <w:rPr>
                <w:rFonts w:ascii="SimSun" w:hAnsi="SimSun" w:eastAsia="SimSun" w:cs="SimSun"/>
                <w:sz w:val="6"/>
                <w:szCs w:val="6"/>
                <w:spacing w:val="16"/>
                <w:w w:val="103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省职业技能鉴定指导中心网站打印的成绩查询页</w:t>
            </w: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4"/>
                <w:szCs w:val="4"/>
                <w:spacing w:val="2"/>
              </w:rPr>
              <w:t>面</w:t>
            </w:r>
            <w:r>
              <w:rPr>
                <w:rFonts w:ascii="SimSun" w:hAnsi="SimSun" w:eastAsia="SimSun" w:cs="SimSun"/>
                <w:sz w:val="4"/>
                <w:szCs w:val="4"/>
                <w:spacing w:val="14"/>
                <w:w w:val="102"/>
              </w:rPr>
              <w:t xml:space="preserve"> </w:t>
            </w:r>
            <w:r>
              <w:rPr>
                <w:rFonts w:ascii="SimSun" w:hAnsi="SimSun" w:eastAsia="SimSun" w:cs="SimSun"/>
                <w:sz w:val="4"/>
                <w:szCs w:val="4"/>
                <w:spacing w:val="2"/>
              </w:rPr>
              <w:t>；</w:t>
            </w:r>
          </w:p>
          <w:p>
            <w:pPr>
              <w:ind w:left="20" w:right="23"/>
              <w:spacing w:before="18" w:line="258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(2)持广州市职业技能资格证书包括职业技能等</w:t>
            </w: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级证书人员，须提供广州市职业技能鉴定指导中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心网站打印的成绩查询页面：</w:t>
            </w:r>
          </w:p>
          <w:p>
            <w:pPr>
              <w:ind w:left="20" w:right="29"/>
              <w:spacing w:before="11" w:line="259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(3)持人力资源和社会保障部、各行业和省外核</w:t>
            </w:r>
            <w:r>
              <w:rPr>
                <w:rFonts w:ascii="SimSun" w:hAnsi="SimSun" w:eastAsia="SimSun" w:cs="SimSun"/>
                <w:sz w:val="6"/>
                <w:szCs w:val="6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发职业技能资格证书包括职业技能等级证书人</w:t>
            </w:r>
          </w:p>
          <w:p>
            <w:pPr>
              <w:ind w:left="20" w:right="27"/>
              <w:spacing w:line="268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员，须提供在中华人民共和国人力资源和社会保</w:t>
            </w:r>
            <w:r>
              <w:rPr>
                <w:rFonts w:ascii="SimSun" w:hAnsi="SimSun" w:eastAsia="SimSun" w:cs="SimSun"/>
                <w:sz w:val="6"/>
                <w:szCs w:val="6"/>
                <w:spacing w:val="16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障部网站国家职业资格证书全国联网网站打印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的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3"/>
              </w:rPr>
              <w:t>成绩查询页面：</w:t>
            </w:r>
          </w:p>
          <w:p>
            <w:pPr>
              <w:ind w:left="11" w:firstLine="9"/>
              <w:spacing w:before="1" w:line="256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(4)现正从事与所提交职业资格证书相对应职业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工种工作的，须提交用人单位出具的工作证明。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6"/>
                <w:w w:val="118"/>
              </w:rPr>
              <w:t>3</w:t>
            </w:r>
            <w:r>
              <w:rPr>
                <w:rFonts w:ascii="SimSun" w:hAnsi="SimSun" w:eastAsia="SimSun" w:cs="SimSun"/>
                <w:sz w:val="6"/>
                <w:szCs w:val="6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6"/>
                <w:w w:val="118"/>
              </w:rPr>
              <w:t>.</w:t>
            </w:r>
            <w:r>
              <w:rPr>
                <w:rFonts w:ascii="SimSun" w:hAnsi="SimSun" w:eastAsia="SimSun" w:cs="SimSun"/>
                <w:sz w:val="6"/>
                <w:szCs w:val="6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6"/>
                <w:w w:val="118"/>
              </w:rPr>
              <w:t>职业(执业)资格证书(原件核对):资格证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书及职业(执业)资格考试报名登记表。如现正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 xml:space="preserve">  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从事与所提交职业资格证书相对应职业工种工作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的，须提交用人单位出具的工作证明。</w:t>
            </w:r>
          </w:p>
          <w:p>
            <w:pPr>
              <w:ind w:left="11"/>
              <w:spacing w:before="1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4.事业单位工勤技术三级、四级：用人单位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出具</w:t>
            </w:r>
          </w:p>
        </w:tc>
        <w:tc>
          <w:tcPr>
            <w:tcW w:w="1400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请查阅《广州市积分急需工种或职业资格目录</w:t>
            </w:r>
          </w:p>
        </w:tc>
      </w:tr>
    </w:tbl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97" w:lineRule="exact"/>
        <w:rPr/>
      </w:pPr>
      <w:r/>
    </w:p>
    <w:tbl>
      <w:tblPr>
        <w:tblStyle w:val="2"/>
        <w:tblW w:w="8034" w:type="dxa"/>
        <w:tblInd w:w="19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11"/>
        <w:gridCol w:w="356"/>
        <w:gridCol w:w="259"/>
        <w:gridCol w:w="665"/>
        <w:gridCol w:w="356"/>
        <w:gridCol w:w="1008"/>
        <w:gridCol w:w="727"/>
        <w:gridCol w:w="699"/>
        <w:gridCol w:w="749"/>
        <w:gridCol w:w="1502"/>
        <w:gridCol w:w="1402"/>
      </w:tblGrid>
      <w:tr>
        <w:trPr>
          <w:trHeight w:val="2300" w:hRule="atLeast"/>
        </w:trPr>
        <w:tc>
          <w:tcPr>
            <w:tcW w:w="3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19" w:line="20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3.2</w:t>
            </w:r>
          </w:p>
        </w:tc>
        <w:tc>
          <w:tcPr>
            <w:tcW w:w="2029" w:type="dxa"/>
            <w:vAlign w:val="top"/>
            <w:gridSpan w:val="3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20"/>
              <w:spacing w:before="19" w:line="231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现正从事特殊技能、特殊艰苦行业一线人员(民办学校教师、辅助</w:t>
            </w:r>
          </w:p>
          <w:p>
            <w:pPr>
              <w:ind w:left="13" w:firstLine="6"/>
              <w:spacing w:line="266" w:lineRule="auto"/>
              <w:jc w:val="both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警务人员、老人护理、殡仪服务、公共交通、家政从业人员、演职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人员和杂技学员、医疗卫生机构特殊艰苦一线从业人员、托育照护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人员、教练员、运动员、环卫工人、网格员含出租屋管理员、残疾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人照护员、合同制消防员、隔离酒店工作人员)</w:t>
            </w:r>
          </w:p>
        </w:tc>
        <w:tc>
          <w:tcPr>
            <w:tcW w:w="727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5" w:right="16"/>
              <w:spacing w:before="20" w:line="259" w:lineRule="auto"/>
              <w:jc w:val="both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正从事加10分：工作每</w:t>
            </w: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满1年再加计5分，最高</w:t>
            </w: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再加分不超过20分</w:t>
            </w:r>
          </w:p>
        </w:tc>
        <w:tc>
          <w:tcPr>
            <w:tcW w:w="69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截至2022年12月31日</w:t>
            </w:r>
          </w:p>
        </w:tc>
        <w:tc>
          <w:tcPr>
            <w:tcW w:w="74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各行业主管部门</w:t>
            </w:r>
          </w:p>
        </w:tc>
        <w:tc>
          <w:tcPr>
            <w:tcW w:w="150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7" w:right="209"/>
              <w:spacing w:before="19" w:line="258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1.单位证明(市或区主管部门加盖意见):</w:t>
            </w:r>
            <w:r>
              <w:rPr>
                <w:rFonts w:ascii="SimSun" w:hAnsi="SimSun" w:eastAsia="SimSun" w:cs="SimSun"/>
                <w:sz w:val="6"/>
                <w:szCs w:val="6"/>
                <w:spacing w:val="18"/>
                <w:w w:val="10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2.与单位签订的劳动合同。</w:t>
            </w:r>
          </w:p>
        </w:tc>
        <w:tc>
          <w:tcPr>
            <w:tcW w:w="1402" w:type="dxa"/>
            <w:vAlign w:val="top"/>
          </w:tcPr>
          <w:p>
            <w:pPr>
              <w:ind w:left="30"/>
              <w:spacing w:before="14" w:line="258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1.申请特殊艰苦行业“辅助警务人员”,提供工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作证及劳动合同即可，无需提供单位证明；</w:t>
            </w:r>
          </w:p>
          <w:p>
            <w:pPr>
              <w:ind w:left="30"/>
              <w:spacing w:before="9" w:line="249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2.申请特殊艰苦行业“公共交通”,无需提供任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何材料，以交通运输部门认定的工作岗位以及</w:t>
            </w:r>
          </w:p>
          <w:p>
            <w:pPr>
              <w:ind w:left="30"/>
              <w:spacing w:before="17" w:line="217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3"/>
              </w:rPr>
              <w:t>孩查信息为准：</w:t>
            </w:r>
          </w:p>
          <w:p>
            <w:pPr>
              <w:ind w:left="30"/>
              <w:spacing w:line="254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3.申请特殊艰苦行业“养老”,无需提供任何材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料，以广州市政务信息共享平台系统查询为</w:t>
            </w:r>
          </w:p>
          <w:p>
            <w:pPr>
              <w:ind w:left="30"/>
              <w:spacing w:before="23" w:line="219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>准</w:t>
            </w:r>
            <w:r>
              <w:rPr>
                <w:rFonts w:ascii="SimSun" w:hAnsi="SimSun" w:eastAsia="SimSun" w:cs="SimSun"/>
                <w:sz w:val="6"/>
                <w:szCs w:val="6"/>
                <w:spacing w:val="25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>：</w:t>
            </w:r>
          </w:p>
          <w:p>
            <w:pPr>
              <w:ind w:left="30"/>
              <w:spacing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4.申请特殊艰苦行业“医疗卫生机构特殊艰苦</w:t>
            </w:r>
          </w:p>
          <w:p>
            <w:pPr>
              <w:ind w:left="67"/>
              <w:spacing w:before="13" w:line="79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·线从业人员”,公立医疗卫生机构申请人按</w:t>
            </w:r>
          </w:p>
          <w:p>
            <w:pPr>
              <w:ind w:left="30"/>
              <w:spacing w:before="1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照人事管理权限，由上级主管部门加盖意见。</w:t>
            </w:r>
          </w:p>
          <w:p>
            <w:pPr>
              <w:ind w:left="30" w:right="1"/>
              <w:spacing w:before="13" w:line="258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民营医疗卫生机构申请人，由本机构执业许可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证审批部门加盖意见；</w:t>
            </w:r>
          </w:p>
          <w:p>
            <w:pPr>
              <w:ind w:left="30"/>
              <w:spacing w:before="2" w:line="262" w:lineRule="auto"/>
              <w:jc w:val="both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5.申请特殊艰苦行业“家政从业人员”:(一)有</w:t>
            </w:r>
            <w:r>
              <w:rPr>
                <w:rFonts w:ascii="SimSun" w:hAnsi="SimSun" w:eastAsia="SimSun" w:cs="SimSun"/>
                <w:sz w:val="6"/>
                <w:szCs w:val="6"/>
                <w:spacing w:val="17"/>
                <w:w w:val="103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家政服务劳动合同的，提供劳动合同和社保记</w:t>
            </w: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录(社保由非家政公司购买的，需提供家政公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司发放工资银行流水或转账记录);无家政服</w:t>
            </w: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务劳动合同的，提供家政服务协议、家政公司</w:t>
            </w: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发放工资银行流水(或转账记录)、家政公司</w:t>
            </w: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组织培训证明材料。(二)家政从业人员提供</w:t>
            </w: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家政服务的记录或凭证。(三)家政公司主营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业务范围说明材料。</w:t>
            </w:r>
          </w:p>
          <w:p>
            <w:pPr>
              <w:ind w:left="30"/>
              <w:spacing w:before="11" w:line="25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6.本项指标中“合同制消防员”是指广州市消</w:t>
            </w:r>
            <w:r>
              <w:rPr>
                <w:rFonts w:ascii="SimSun" w:hAnsi="SimSun" w:eastAsia="SimSun" w:cs="SimSun"/>
                <w:sz w:val="6"/>
                <w:szCs w:val="6"/>
                <w:spacing w:val="18"/>
                <w:w w:val="10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防救援支队直管的政府专职消防员。</w:t>
            </w:r>
          </w:p>
        </w:tc>
      </w:tr>
      <w:tr>
        <w:trPr>
          <w:trHeight w:val="338" w:hRule="atLeast"/>
        </w:trPr>
        <w:tc>
          <w:tcPr>
            <w:tcW w:w="31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79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19" w:line="201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>4</w:t>
            </w:r>
          </w:p>
        </w:tc>
        <w:tc>
          <w:tcPr>
            <w:tcW w:w="35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ind w:left="69" w:right="37" w:hanging="34"/>
              <w:spacing w:before="20" w:line="271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社会服务</w:t>
            </w: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和公益</w:t>
            </w:r>
          </w:p>
        </w:tc>
        <w:tc>
          <w:tcPr>
            <w:tcW w:w="2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78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20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4.1</w:t>
            </w:r>
          </w:p>
        </w:tc>
        <w:tc>
          <w:tcPr>
            <w:tcW w:w="66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54"/>
              <w:spacing w:before="19" w:line="26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近5年内参加社会服</w:t>
            </w:r>
            <w:r>
              <w:rPr>
                <w:rFonts w:ascii="SimSun" w:hAnsi="SimSun" w:eastAsia="SimSun" w:cs="SimSun"/>
                <w:sz w:val="6"/>
                <w:szCs w:val="6"/>
                <w:spacing w:val="7"/>
                <w:w w:val="10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务和公益</w:t>
            </w:r>
          </w:p>
        </w:tc>
        <w:tc>
          <w:tcPr>
            <w:tcW w:w="356" w:type="dxa"/>
            <w:vAlign w:val="top"/>
          </w:tcPr>
          <w:p>
            <w:pPr>
              <w:ind w:left="117"/>
              <w:spacing w:before="154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4.1.1</w:t>
            </w:r>
          </w:p>
        </w:tc>
        <w:tc>
          <w:tcPr>
            <w:tcW w:w="1008" w:type="dxa"/>
            <w:vAlign w:val="top"/>
          </w:tcPr>
          <w:p>
            <w:pPr>
              <w:ind w:left="239"/>
              <w:spacing w:before="136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在广州市参加献血</w:t>
            </w:r>
          </w:p>
        </w:tc>
        <w:tc>
          <w:tcPr>
            <w:tcW w:w="727" w:type="dxa"/>
            <w:vAlign w:val="top"/>
          </w:tcPr>
          <w:p>
            <w:pPr>
              <w:ind w:left="205"/>
              <w:spacing w:before="137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每次计2分</w:t>
            </w:r>
          </w:p>
        </w:tc>
        <w:tc>
          <w:tcPr>
            <w:tcW w:w="6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6" w:lineRule="auto"/>
              <w:rPr>
                <w:rFonts w:ascii="Arial"/>
                <w:sz w:val="21"/>
              </w:rPr>
            </w:pPr>
            <w:r/>
          </w:p>
          <w:p>
            <w:pPr>
              <w:ind w:left="190" w:right="20" w:hanging="140"/>
              <w:spacing w:before="19" w:line="258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2018年1月1日至2022</w:t>
            </w:r>
            <w:r>
              <w:rPr>
                <w:rFonts w:ascii="SimSun" w:hAnsi="SimSun" w:eastAsia="SimSun" w:cs="SimSun"/>
                <w:sz w:val="6"/>
                <w:szCs w:val="6"/>
                <w:spacing w:val="11"/>
                <w:w w:val="10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年12月31日</w:t>
            </w:r>
          </w:p>
        </w:tc>
        <w:tc>
          <w:tcPr>
            <w:tcW w:w="749" w:type="dxa"/>
            <w:vAlign w:val="top"/>
          </w:tcPr>
          <w:p>
            <w:pPr>
              <w:ind w:left="166"/>
              <w:spacing w:before="137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卫生健康部门</w:t>
            </w:r>
          </w:p>
        </w:tc>
        <w:tc>
          <w:tcPr>
            <w:tcW w:w="1502" w:type="dxa"/>
            <w:vAlign w:val="top"/>
          </w:tcPr>
          <w:p>
            <w:pPr>
              <w:ind w:left="4" w:right="26" w:firstLine="12"/>
              <w:spacing w:before="65" w:line="234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无需提供材料，以广州市政务信息共享平台系统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查询为准，在番禺区献血情况，需填报相关内</w:t>
            </w:r>
          </w:p>
          <w:p>
            <w:pPr>
              <w:ind w:left="17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容，以职能部门核定为准。</w:t>
            </w:r>
          </w:p>
        </w:tc>
        <w:tc>
          <w:tcPr>
            <w:tcW w:w="1402" w:type="dxa"/>
            <w:vAlign w:val="top"/>
          </w:tcPr>
          <w:p>
            <w:pPr>
              <w:ind w:left="364"/>
              <w:spacing w:before="137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累计最高不超过10分。</w:t>
            </w:r>
          </w:p>
        </w:tc>
      </w:tr>
      <w:tr>
        <w:trPr>
          <w:trHeight w:val="351" w:hRule="atLeast"/>
        </w:trPr>
        <w:tc>
          <w:tcPr>
            <w:tcW w:w="31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</w:tcPr>
          <w:p>
            <w:pPr>
              <w:ind w:left="117"/>
              <w:spacing w:before="161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4.1.2</w:t>
            </w:r>
          </w:p>
        </w:tc>
        <w:tc>
          <w:tcPr>
            <w:tcW w:w="1008" w:type="dxa"/>
            <w:vAlign w:val="top"/>
          </w:tcPr>
          <w:p>
            <w:pPr>
              <w:ind w:left="476" w:right="5" w:hanging="443"/>
              <w:spacing w:before="124" w:line="26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3"/>
              </w:rPr>
              <w:t>在广州市参加志愿者(义工)服</w:t>
            </w: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务</w:t>
            </w:r>
          </w:p>
        </w:tc>
        <w:tc>
          <w:tcPr>
            <w:tcW w:w="727" w:type="dxa"/>
            <w:vAlign w:val="top"/>
          </w:tcPr>
          <w:p>
            <w:pPr>
              <w:ind w:left="102"/>
              <w:spacing w:before="143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每满50小时计2分</w:t>
            </w:r>
          </w:p>
        </w:tc>
        <w:tc>
          <w:tcPr>
            <w:tcW w:w="6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</w:tcPr>
          <w:p>
            <w:pPr>
              <w:ind w:left="235"/>
              <w:spacing w:before="143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民政部门</w:t>
            </w:r>
          </w:p>
        </w:tc>
        <w:tc>
          <w:tcPr>
            <w:tcW w:w="1502" w:type="dxa"/>
            <w:vAlign w:val="top"/>
          </w:tcPr>
          <w:p>
            <w:pPr>
              <w:ind w:left="17" w:right="26"/>
              <w:spacing w:before="122" w:line="257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2"/>
              </w:rPr>
              <w:t>无需提供材料，志愿者(义工)服务以在广州市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志愿者协会志愿服务信息系统核查信息为准。</w:t>
            </w:r>
          </w:p>
        </w:tc>
        <w:tc>
          <w:tcPr>
            <w:tcW w:w="140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70"/>
              <w:spacing w:before="19" w:line="91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  <w:position w:val="2"/>
              </w:rPr>
              <w:t>1年内计分不超过2分，</w:t>
            </w:r>
          </w:p>
          <w:p>
            <w:pPr>
              <w:ind w:left="370"/>
              <w:spacing w:line="79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累计最高不超过10分。</w:t>
            </w:r>
          </w:p>
        </w:tc>
      </w:tr>
      <w:tr>
        <w:trPr>
          <w:trHeight w:val="335" w:hRule="atLeast"/>
        </w:trPr>
        <w:tc>
          <w:tcPr>
            <w:tcW w:w="31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</w:tcPr>
          <w:p>
            <w:pPr>
              <w:ind w:left="117"/>
              <w:spacing w:before="152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4.1.3</w:t>
            </w:r>
          </w:p>
        </w:tc>
        <w:tc>
          <w:tcPr>
            <w:tcW w:w="1008" w:type="dxa"/>
            <w:vAlign w:val="top"/>
          </w:tcPr>
          <w:p>
            <w:pPr>
              <w:ind w:left="136"/>
              <w:spacing w:before="134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在广州市参加志愿者服务</w:t>
            </w:r>
          </w:p>
        </w:tc>
        <w:tc>
          <w:tcPr>
            <w:tcW w:w="727" w:type="dxa"/>
            <w:vAlign w:val="top"/>
          </w:tcPr>
          <w:p>
            <w:pPr>
              <w:ind w:left="102"/>
              <w:spacing w:before="134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每满50小时计2分</w:t>
            </w:r>
          </w:p>
        </w:tc>
        <w:tc>
          <w:tcPr>
            <w:tcW w:w="6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</w:tcPr>
          <w:p>
            <w:pPr>
              <w:ind w:left="269"/>
              <w:spacing w:before="134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团市委</w:t>
            </w:r>
          </w:p>
        </w:tc>
        <w:tc>
          <w:tcPr>
            <w:tcW w:w="1502" w:type="dxa"/>
            <w:vAlign w:val="top"/>
          </w:tcPr>
          <w:p>
            <w:pPr>
              <w:ind w:left="17" w:right="25"/>
              <w:spacing w:before="115" w:line="249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无需提供材料，以审核部门在广州市志愿者在线</w:t>
            </w:r>
            <w:r>
              <w:rPr>
                <w:rFonts w:ascii="SimSun" w:hAnsi="SimSun" w:eastAsia="SimSun" w:cs="SimSun"/>
                <w:sz w:val="6"/>
                <w:szCs w:val="6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注册管理系统核查信息为准。</w:t>
            </w:r>
          </w:p>
        </w:tc>
        <w:tc>
          <w:tcPr>
            <w:tcW w:w="140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4" w:hRule="atLeast"/>
        </w:trPr>
        <w:tc>
          <w:tcPr>
            <w:tcW w:w="31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20" w:line="200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</w:rPr>
              <w:t>5</w:t>
            </w:r>
          </w:p>
        </w:tc>
        <w:tc>
          <w:tcPr>
            <w:tcW w:w="35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04"/>
              <w:spacing w:before="20" w:line="9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  <w:position w:val="2"/>
              </w:rPr>
              <w:t>纳税</w:t>
            </w:r>
          </w:p>
          <w:p>
            <w:pPr>
              <w:ind w:left="104"/>
              <w:spacing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情况</w:t>
            </w:r>
          </w:p>
        </w:tc>
        <w:tc>
          <w:tcPr>
            <w:tcW w:w="2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55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19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5.1</w:t>
            </w:r>
          </w:p>
        </w:tc>
        <w:tc>
          <w:tcPr>
            <w:tcW w:w="66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82"/>
              <w:spacing w:before="20" w:line="280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对普通劳动者，近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3个纳税年度累计</w:t>
            </w: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在广州市申报缴纳</w:t>
            </w: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个人所得税</w:t>
            </w:r>
          </w:p>
        </w:tc>
        <w:tc>
          <w:tcPr>
            <w:tcW w:w="356" w:type="dxa"/>
            <w:vAlign w:val="top"/>
          </w:tcPr>
          <w:p>
            <w:pPr>
              <w:ind w:left="117"/>
              <w:spacing w:before="136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5.1.1</w:t>
            </w:r>
          </w:p>
        </w:tc>
        <w:tc>
          <w:tcPr>
            <w:tcW w:w="1008" w:type="dxa"/>
            <w:vAlign w:val="top"/>
          </w:tcPr>
          <w:p>
            <w:pPr>
              <w:ind w:left="33" w:right="91"/>
              <w:spacing w:before="85" w:line="258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1-3万元(含1万元，不含3万</w:t>
            </w:r>
            <w:r>
              <w:rPr>
                <w:rFonts w:ascii="SimSun" w:hAnsi="SimSun" w:eastAsia="SimSun" w:cs="SimSun"/>
                <w:sz w:val="6"/>
                <w:szCs w:val="6"/>
                <w:spacing w:val="7"/>
                <w:w w:val="10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元</w:t>
            </w:r>
            <w:r>
              <w:rPr>
                <w:rFonts w:ascii="SimSun" w:hAnsi="SimSun" w:eastAsia="SimSun" w:cs="SimSun"/>
                <w:sz w:val="6"/>
                <w:szCs w:val="6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)</w:t>
            </w:r>
          </w:p>
        </w:tc>
        <w:tc>
          <w:tcPr>
            <w:tcW w:w="727" w:type="dxa"/>
            <w:vAlign w:val="top"/>
          </w:tcPr>
          <w:p>
            <w:pPr>
              <w:ind w:left="308"/>
              <w:spacing w:before="119" w:line="81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4分</w:t>
            </w:r>
          </w:p>
        </w:tc>
        <w:tc>
          <w:tcPr>
            <w:tcW w:w="6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31" w:right="39"/>
              <w:spacing w:before="19" w:line="25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2020年1月1日至2022</w:t>
            </w:r>
            <w:r>
              <w:rPr>
                <w:rFonts w:ascii="SimSun" w:hAnsi="SimSun" w:eastAsia="SimSun" w:cs="SimSun"/>
                <w:sz w:val="6"/>
                <w:szCs w:val="6"/>
                <w:spacing w:val="11"/>
                <w:w w:val="10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年12月31日</w:t>
            </w:r>
          </w:p>
        </w:tc>
        <w:tc>
          <w:tcPr>
            <w:tcW w:w="7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35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税务部门</w:t>
            </w:r>
          </w:p>
        </w:tc>
        <w:tc>
          <w:tcPr>
            <w:tcW w:w="150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7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无需提供任何材料，以职能部门核查信息为准。</w:t>
            </w:r>
          </w:p>
        </w:tc>
        <w:tc>
          <w:tcPr>
            <w:tcW w:w="140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38"/>
              <w:spacing w:before="20" w:line="262" w:lineRule="auto"/>
              <w:jc w:val="both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1.投资创办的企业是指在本市依法登记注册</w:t>
            </w: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的个人独资企业的投资人、有限责任公司的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自然人股东、合伙企业的出资人、个体工商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13"/>
              </w:rPr>
              <w:t>户的经营者；</w:t>
            </w:r>
          </w:p>
          <w:p>
            <w:pPr>
              <w:ind w:left="30" w:right="165"/>
              <w:spacing w:before="12" w:line="265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2.一个纳税年度指当年的1月1日至12月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-1"/>
              </w:rPr>
              <w:t>3</w:t>
            </w:r>
            <w:r>
              <w:rPr>
                <w:rFonts w:ascii="SimSun" w:hAnsi="SimSun" w:eastAsia="SimSun" w:cs="SimSun"/>
                <w:sz w:val="6"/>
                <w:szCs w:val="6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-1"/>
              </w:rPr>
              <w:t>1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-1"/>
              </w:rPr>
              <w:t>日；</w:t>
            </w:r>
          </w:p>
          <w:p>
            <w:pPr>
              <w:ind w:left="30"/>
              <w:spacing w:before="12" w:line="25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3.同时满足以上条件的，可以累计计分；5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.1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和5.4条件内不累计计分。</w:t>
            </w:r>
          </w:p>
        </w:tc>
      </w:tr>
      <w:tr>
        <w:trPr>
          <w:trHeight w:val="285" w:hRule="atLeast"/>
        </w:trPr>
        <w:tc>
          <w:tcPr>
            <w:tcW w:w="31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</w:tcPr>
          <w:p>
            <w:pPr>
              <w:ind w:left="70"/>
              <w:spacing w:before="127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5.1.2</w:t>
            </w:r>
          </w:p>
        </w:tc>
        <w:tc>
          <w:tcPr>
            <w:tcW w:w="1008" w:type="dxa"/>
            <w:vAlign w:val="top"/>
          </w:tcPr>
          <w:p>
            <w:pPr>
              <w:ind w:left="33" w:right="78"/>
              <w:spacing w:before="85" w:line="25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3-6万元(含3万元，不含6万</w:t>
            </w: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元</w:t>
            </w: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)</w:t>
            </w:r>
          </w:p>
        </w:tc>
        <w:tc>
          <w:tcPr>
            <w:tcW w:w="727" w:type="dxa"/>
            <w:vAlign w:val="top"/>
          </w:tcPr>
          <w:p>
            <w:pPr>
              <w:ind w:left="308"/>
              <w:spacing w:before="110" w:line="81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8分</w:t>
            </w:r>
          </w:p>
        </w:tc>
        <w:tc>
          <w:tcPr>
            <w:tcW w:w="6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5" w:hRule="atLeast"/>
        </w:trPr>
        <w:tc>
          <w:tcPr>
            <w:tcW w:w="31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</w:tcPr>
          <w:p>
            <w:pPr>
              <w:ind w:left="117"/>
              <w:spacing w:before="178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5.1.3</w:t>
            </w:r>
          </w:p>
        </w:tc>
        <w:tc>
          <w:tcPr>
            <w:tcW w:w="1008" w:type="dxa"/>
            <w:vAlign w:val="top"/>
          </w:tcPr>
          <w:p>
            <w:pPr>
              <w:ind w:left="161"/>
              <w:spacing w:before="16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  <w:w w:val="113"/>
              </w:rPr>
              <w:t>6万元以上(含6万元)</w:t>
            </w:r>
          </w:p>
        </w:tc>
        <w:tc>
          <w:tcPr>
            <w:tcW w:w="727" w:type="dxa"/>
            <w:vAlign w:val="top"/>
          </w:tcPr>
          <w:p>
            <w:pPr>
              <w:ind w:left="290"/>
              <w:spacing w:before="161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12分</w:t>
            </w:r>
          </w:p>
        </w:tc>
        <w:tc>
          <w:tcPr>
            <w:tcW w:w="6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1" w:hRule="atLeast"/>
        </w:trPr>
        <w:tc>
          <w:tcPr>
            <w:tcW w:w="31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  <w:gridSpan w:val="4"/>
          </w:tcPr>
          <w:p>
            <w:pPr>
              <w:ind w:left="276"/>
              <w:spacing w:before="95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近3个纳税年度连续每1年均在广州市申报缴纳综合所得(包括工资</w:t>
            </w:r>
          </w:p>
          <w:p>
            <w:pPr>
              <w:ind w:left="272" w:right="45" w:hanging="209"/>
              <w:spacing w:before="14" w:line="248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5.2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  <w:w w:val="103"/>
              </w:rPr>
              <w:t xml:space="preserve">  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薪金所得、劳务报酬所得、稿酬所得，特许权使用费所得)或者经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营所得的个人所得税</w:t>
            </w:r>
          </w:p>
        </w:tc>
        <w:tc>
          <w:tcPr>
            <w:tcW w:w="727" w:type="dxa"/>
            <w:vAlign w:val="top"/>
          </w:tcPr>
          <w:p>
            <w:pPr>
              <w:ind w:left="308"/>
              <w:spacing w:before="170" w:line="81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4分</w:t>
            </w:r>
          </w:p>
        </w:tc>
        <w:tc>
          <w:tcPr>
            <w:tcW w:w="6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4" w:hRule="atLeast"/>
        </w:trPr>
        <w:tc>
          <w:tcPr>
            <w:tcW w:w="31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</w:tcPr>
          <w:p>
            <w:pPr>
              <w:ind w:left="101"/>
              <w:spacing w:before="185" w:line="20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5.3</w:t>
            </w:r>
          </w:p>
        </w:tc>
        <w:tc>
          <w:tcPr>
            <w:tcW w:w="2029" w:type="dxa"/>
            <w:vAlign w:val="top"/>
            <w:gridSpan w:val="3"/>
          </w:tcPr>
          <w:p>
            <w:pPr>
              <w:ind w:left="20" w:right="52"/>
              <w:spacing w:before="136" w:line="26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近1个纳税年度按规定办理个人所得税年度汇算清缴申报(含清缴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2"/>
              </w:rPr>
              <w:t>税款)</w:t>
            </w:r>
          </w:p>
        </w:tc>
        <w:tc>
          <w:tcPr>
            <w:tcW w:w="727" w:type="dxa"/>
            <w:vAlign w:val="top"/>
          </w:tcPr>
          <w:p>
            <w:pPr>
              <w:ind w:left="308"/>
              <w:spacing w:before="167" w:line="81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2分</w:t>
            </w:r>
          </w:p>
        </w:tc>
        <w:tc>
          <w:tcPr>
            <w:tcW w:w="6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2" w:hRule="atLeast"/>
        </w:trPr>
        <w:tc>
          <w:tcPr>
            <w:tcW w:w="31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19" w:line="20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5.4</w:t>
            </w:r>
          </w:p>
        </w:tc>
        <w:tc>
          <w:tcPr>
            <w:tcW w:w="66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23"/>
              <w:spacing w:before="221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所投资创办的企</w:t>
            </w:r>
          </w:p>
          <w:p>
            <w:pPr>
              <w:ind w:left="23" w:right="82"/>
              <w:spacing w:before="20" w:line="271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业，近3个纳税年</w:t>
            </w: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 xml:space="preserve">  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度累计在广州市纳</w:t>
            </w:r>
          </w:p>
          <w:p>
            <w:pPr>
              <w:ind w:left="23"/>
              <w:spacing w:before="17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税</w:t>
            </w:r>
          </w:p>
        </w:tc>
        <w:tc>
          <w:tcPr>
            <w:tcW w:w="356" w:type="dxa"/>
            <w:vAlign w:val="top"/>
          </w:tcPr>
          <w:p>
            <w:pPr>
              <w:ind w:left="117"/>
              <w:spacing w:before="129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5.4.1</w:t>
            </w:r>
          </w:p>
        </w:tc>
        <w:tc>
          <w:tcPr>
            <w:tcW w:w="1008" w:type="dxa"/>
            <w:vAlign w:val="top"/>
          </w:tcPr>
          <w:p>
            <w:pPr>
              <w:ind w:left="33"/>
              <w:spacing w:before="80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5-</w:t>
            </w:r>
            <w:r>
              <w:rPr>
                <w:rFonts w:ascii="SimSun" w:hAnsi="SimSun" w:eastAsia="SimSun" w:cs="SimSun"/>
                <w:sz w:val="6"/>
                <w:szCs w:val="6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10万元(含5万元，不含10万</w:t>
            </w:r>
          </w:p>
          <w:p>
            <w:pPr>
              <w:ind w:left="448"/>
              <w:spacing w:before="17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元</w:t>
            </w:r>
            <w:r>
              <w:rPr>
                <w:rFonts w:ascii="SimSun" w:hAnsi="SimSun" w:eastAsia="SimSun" w:cs="SimSun"/>
                <w:sz w:val="6"/>
                <w:szCs w:val="6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)</w:t>
            </w:r>
          </w:p>
        </w:tc>
        <w:tc>
          <w:tcPr>
            <w:tcW w:w="727" w:type="dxa"/>
            <w:vAlign w:val="top"/>
          </w:tcPr>
          <w:p>
            <w:pPr>
              <w:ind w:left="308"/>
              <w:spacing w:before="112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4分</w:t>
            </w:r>
          </w:p>
        </w:tc>
        <w:tc>
          <w:tcPr>
            <w:tcW w:w="6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7" w:right="25"/>
              <w:spacing w:before="246" w:line="257" w:lineRule="auto"/>
              <w:jc w:val="both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在广州市、区市场监督管理部门注册登记的企业</w:t>
            </w: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无需提供资料，在广东省市场监督管理部门注册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登记的企业需提供营业执照、商事登记基本信息</w:t>
            </w:r>
            <w:r>
              <w:rPr>
                <w:rFonts w:ascii="SimSun" w:hAnsi="SimSun" w:eastAsia="SimSun" w:cs="SimSun"/>
                <w:sz w:val="6"/>
                <w:szCs w:val="6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表</w:t>
            </w:r>
            <w:r>
              <w:rPr>
                <w:rFonts w:ascii="SimSun" w:hAnsi="SimSun" w:eastAsia="SimSun" w:cs="SimSun"/>
                <w:sz w:val="6"/>
                <w:szCs w:val="6"/>
                <w:spacing w:val="17"/>
                <w:w w:val="10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。</w:t>
            </w:r>
          </w:p>
        </w:tc>
        <w:tc>
          <w:tcPr>
            <w:tcW w:w="140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1" w:hRule="atLeast"/>
        </w:trPr>
        <w:tc>
          <w:tcPr>
            <w:tcW w:w="31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</w:tcPr>
          <w:p>
            <w:pPr>
              <w:ind w:left="117"/>
              <w:spacing w:before="114" w:line="20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5.4.2</w:t>
            </w:r>
          </w:p>
        </w:tc>
        <w:tc>
          <w:tcPr>
            <w:tcW w:w="1008" w:type="dxa"/>
            <w:vAlign w:val="top"/>
          </w:tcPr>
          <w:p>
            <w:pPr>
              <w:ind w:left="33"/>
              <w:spacing w:before="78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10-20万元(含10万元，不含20</w:t>
            </w:r>
          </w:p>
          <w:p>
            <w:pPr>
              <w:ind w:left="398"/>
              <w:spacing w:before="4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万</w:t>
            </w:r>
            <w:r>
              <w:rPr>
                <w:rFonts w:ascii="SimSun" w:hAnsi="SimSun" w:eastAsia="SimSun" w:cs="SimSun"/>
                <w:sz w:val="6"/>
                <w:szCs w:val="6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元</w:t>
            </w:r>
            <w:r>
              <w:rPr>
                <w:rFonts w:ascii="SimSun" w:hAnsi="SimSun" w:eastAsia="SimSun" w:cs="SimSun"/>
                <w:sz w:val="6"/>
                <w:szCs w:val="6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)</w:t>
            </w:r>
          </w:p>
        </w:tc>
        <w:tc>
          <w:tcPr>
            <w:tcW w:w="727" w:type="dxa"/>
            <w:vAlign w:val="top"/>
          </w:tcPr>
          <w:p>
            <w:pPr>
              <w:ind w:left="308"/>
              <w:spacing w:before="97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8分</w:t>
            </w:r>
          </w:p>
        </w:tc>
        <w:tc>
          <w:tcPr>
            <w:tcW w:w="6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4" w:hRule="atLeast"/>
        </w:trPr>
        <w:tc>
          <w:tcPr>
            <w:tcW w:w="31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</w:tcPr>
          <w:p>
            <w:pPr>
              <w:ind w:left="117"/>
              <w:spacing w:before="105" w:line="20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5.4.3</w:t>
            </w:r>
          </w:p>
        </w:tc>
        <w:tc>
          <w:tcPr>
            <w:tcW w:w="1008" w:type="dxa"/>
            <w:vAlign w:val="top"/>
          </w:tcPr>
          <w:p>
            <w:pPr>
              <w:ind w:left="117"/>
              <w:spacing w:before="87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  <w:w w:val="114"/>
              </w:rPr>
              <w:t>20万元以上(含20万元)</w:t>
            </w:r>
          </w:p>
        </w:tc>
        <w:tc>
          <w:tcPr>
            <w:tcW w:w="727" w:type="dxa"/>
            <w:vAlign w:val="top"/>
          </w:tcPr>
          <w:p>
            <w:pPr>
              <w:ind w:left="290"/>
              <w:spacing w:before="88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12分</w:t>
            </w:r>
          </w:p>
        </w:tc>
        <w:tc>
          <w:tcPr>
            <w:tcW w:w="6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69" w:lineRule="exact"/>
        <w:rPr/>
      </w:pPr>
      <w:r/>
    </w:p>
    <w:tbl>
      <w:tblPr>
        <w:tblStyle w:val="2"/>
        <w:tblW w:w="822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92"/>
        <w:gridCol w:w="309"/>
        <w:gridCol w:w="356"/>
        <w:gridCol w:w="259"/>
        <w:gridCol w:w="2029"/>
        <w:gridCol w:w="727"/>
        <w:gridCol w:w="699"/>
        <w:gridCol w:w="749"/>
        <w:gridCol w:w="1502"/>
        <w:gridCol w:w="1400"/>
      </w:tblGrid>
      <w:tr>
        <w:trPr>
          <w:trHeight w:val="280" w:hRule="atLeast"/>
        </w:trPr>
        <w:tc>
          <w:tcPr>
            <w:tcW w:w="1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20" w:line="20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>6</w:t>
            </w:r>
          </w:p>
        </w:tc>
        <w:tc>
          <w:tcPr>
            <w:tcW w:w="35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表彰奖项</w:t>
            </w:r>
          </w:p>
        </w:tc>
        <w:tc>
          <w:tcPr>
            <w:tcW w:w="259" w:type="dxa"/>
            <w:vAlign w:val="top"/>
          </w:tcPr>
          <w:p>
            <w:pPr>
              <w:ind w:left="101"/>
              <w:spacing w:before="122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6.1</w:t>
            </w:r>
          </w:p>
        </w:tc>
        <w:tc>
          <w:tcPr>
            <w:tcW w:w="2029" w:type="dxa"/>
            <w:vAlign w:val="top"/>
          </w:tcPr>
          <w:p>
            <w:pPr>
              <w:ind w:left="298"/>
              <w:spacing w:before="105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个人获得党中央、国务院授予的奖项和荣誉称号</w:t>
            </w:r>
          </w:p>
        </w:tc>
        <w:tc>
          <w:tcPr>
            <w:tcW w:w="727" w:type="dxa"/>
            <w:vAlign w:val="top"/>
          </w:tcPr>
          <w:p>
            <w:pPr>
              <w:ind w:left="290"/>
              <w:spacing w:before="105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30分</w:t>
            </w:r>
          </w:p>
        </w:tc>
        <w:tc>
          <w:tcPr>
            <w:tcW w:w="6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截至2022年12月31日</w:t>
            </w:r>
          </w:p>
        </w:tc>
        <w:tc>
          <w:tcPr>
            <w:tcW w:w="7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98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表彰奖项主管部门</w:t>
            </w:r>
          </w:p>
        </w:tc>
        <w:tc>
          <w:tcPr>
            <w:tcW w:w="150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46"/>
              <w:spacing w:before="1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荣誉称号证书或表彰奖励的文件。</w:t>
            </w:r>
          </w:p>
        </w:tc>
        <w:tc>
          <w:tcPr>
            <w:tcW w:w="140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23"/>
              <w:spacing w:before="20" w:line="249" w:lineRule="auto"/>
              <w:jc w:val="both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1.只计个人在广州市工作期间获得的奖项。</w:t>
            </w:r>
            <w:r>
              <w:rPr>
                <w:rFonts w:ascii="SimSun" w:hAnsi="SimSun" w:eastAsia="SimSun" w:cs="SimSun"/>
                <w:sz w:val="6"/>
                <w:szCs w:val="6"/>
                <w:spacing w:val="14"/>
                <w:w w:val="10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2.同一奖项只取最高分，不同奖项可累计计</w:t>
            </w: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>分</w:t>
            </w:r>
            <w:r>
              <w:rPr>
                <w:rFonts w:ascii="SimSun" w:hAnsi="SimSun" w:eastAsia="SimSun" w:cs="SimSun"/>
                <w:sz w:val="6"/>
                <w:szCs w:val="6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2"/>
              </w:rPr>
              <w:t>。</w:t>
            </w:r>
          </w:p>
          <w:p>
            <w:pPr>
              <w:ind w:left="30" w:right="105"/>
              <w:spacing w:before="13" w:line="244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3.服役期间立功受奖情况(指标内容6.5-</w:t>
            </w:r>
            <w:r>
              <w:rPr>
                <w:rFonts w:ascii="SimSun" w:hAnsi="SimSun" w:eastAsia="SimSun" w:cs="SimSun"/>
                <w:sz w:val="6"/>
                <w:szCs w:val="6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6.6)不受上述限制。</w:t>
            </w:r>
          </w:p>
        </w:tc>
      </w:tr>
      <w:tr>
        <w:trPr>
          <w:trHeight w:val="288" w:hRule="atLeast"/>
        </w:trPr>
        <w:tc>
          <w:tcPr>
            <w:tcW w:w="1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</w:tcPr>
          <w:p>
            <w:pPr>
              <w:ind w:left="101"/>
              <w:spacing w:before="128" w:line="20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6.2</w:t>
            </w:r>
          </w:p>
        </w:tc>
        <w:tc>
          <w:tcPr>
            <w:tcW w:w="2029" w:type="dxa"/>
            <w:vAlign w:val="top"/>
          </w:tcPr>
          <w:p>
            <w:pPr>
              <w:ind w:left="507" w:right="3" w:hanging="477"/>
              <w:spacing w:before="79" w:line="267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个人获得广东省委、省政府或中央和国家机关部委等授予的劳动模</w:t>
            </w:r>
            <w:r>
              <w:rPr>
                <w:rFonts w:ascii="SimSun" w:hAnsi="SimSun" w:eastAsia="SimSun" w:cs="SimSun"/>
                <w:sz w:val="6"/>
                <w:szCs w:val="6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范或先进工作者等奖项和荣誉称号</w:t>
            </w:r>
          </w:p>
        </w:tc>
        <w:tc>
          <w:tcPr>
            <w:tcW w:w="727" w:type="dxa"/>
            <w:vAlign w:val="top"/>
          </w:tcPr>
          <w:p>
            <w:pPr>
              <w:ind w:left="290"/>
              <w:spacing w:before="111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20分</w:t>
            </w:r>
          </w:p>
        </w:tc>
        <w:tc>
          <w:tcPr>
            <w:tcW w:w="6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</w:tcPr>
          <w:p>
            <w:pPr>
              <w:ind w:left="101"/>
              <w:spacing w:before="126" w:line="20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6.3</w:t>
            </w:r>
          </w:p>
        </w:tc>
        <w:tc>
          <w:tcPr>
            <w:tcW w:w="2029" w:type="dxa"/>
            <w:vAlign w:val="top"/>
          </w:tcPr>
          <w:p>
            <w:pPr>
              <w:ind w:left="264"/>
              <w:spacing w:before="108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个人获得广州市委、市政府授予的奖项和荣誉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称号</w:t>
            </w:r>
          </w:p>
        </w:tc>
        <w:tc>
          <w:tcPr>
            <w:tcW w:w="727" w:type="dxa"/>
            <w:vAlign w:val="top"/>
          </w:tcPr>
          <w:p>
            <w:pPr>
              <w:ind w:left="290"/>
              <w:spacing w:before="108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10分</w:t>
            </w:r>
          </w:p>
        </w:tc>
        <w:tc>
          <w:tcPr>
            <w:tcW w:w="6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</w:tcPr>
          <w:p>
            <w:pPr>
              <w:ind w:left="101"/>
              <w:spacing w:before="126" w:line="20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6.4</w:t>
            </w:r>
          </w:p>
        </w:tc>
        <w:tc>
          <w:tcPr>
            <w:tcW w:w="2029" w:type="dxa"/>
            <w:vAlign w:val="top"/>
          </w:tcPr>
          <w:p>
            <w:pPr>
              <w:ind w:left="30"/>
              <w:spacing w:before="108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个人获得广州市直机关或各区委、区政府授予的奖项和荣誉称号</w:t>
            </w:r>
          </w:p>
        </w:tc>
        <w:tc>
          <w:tcPr>
            <w:tcW w:w="727" w:type="dxa"/>
            <w:vAlign w:val="top"/>
          </w:tcPr>
          <w:p>
            <w:pPr>
              <w:ind w:left="309"/>
              <w:spacing w:before="10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5分</w:t>
            </w:r>
          </w:p>
        </w:tc>
        <w:tc>
          <w:tcPr>
            <w:tcW w:w="6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</w:tcPr>
          <w:p>
            <w:pPr>
              <w:ind w:left="101"/>
              <w:spacing w:before="127" w:line="20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6.5</w:t>
            </w:r>
          </w:p>
        </w:tc>
        <w:tc>
          <w:tcPr>
            <w:tcW w:w="2029" w:type="dxa"/>
            <w:vAlign w:val="top"/>
          </w:tcPr>
          <w:p>
            <w:pPr>
              <w:ind w:left="367"/>
              <w:spacing w:before="10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个人获得中央军委授予的荣誉称号(30分)</w:t>
            </w:r>
          </w:p>
        </w:tc>
        <w:tc>
          <w:tcPr>
            <w:tcW w:w="727" w:type="dxa"/>
            <w:vAlign w:val="top"/>
          </w:tcPr>
          <w:p>
            <w:pPr>
              <w:ind w:left="290"/>
              <w:spacing w:before="10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30分</w:t>
            </w:r>
          </w:p>
        </w:tc>
        <w:tc>
          <w:tcPr>
            <w:tcW w:w="6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98"/>
              <w:spacing w:before="25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退役军人事务部门</w:t>
            </w:r>
          </w:p>
        </w:tc>
        <w:tc>
          <w:tcPr>
            <w:tcW w:w="150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8"/>
              <w:spacing w:before="259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立功受奖证书，以退役军人事务部门核定为准。</w:t>
            </w:r>
          </w:p>
        </w:tc>
        <w:tc>
          <w:tcPr>
            <w:tcW w:w="140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2" w:hRule="atLeast"/>
        </w:trPr>
        <w:tc>
          <w:tcPr>
            <w:tcW w:w="1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</w:tcPr>
          <w:p>
            <w:pPr>
              <w:ind w:left="101"/>
              <w:spacing w:before="130" w:line="20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6.6</w:t>
            </w:r>
          </w:p>
        </w:tc>
        <w:tc>
          <w:tcPr>
            <w:tcW w:w="2756" w:type="dxa"/>
            <w:vAlign w:val="top"/>
            <w:gridSpan w:val="2"/>
          </w:tcPr>
          <w:p>
            <w:pPr>
              <w:ind w:left="23" w:right="187"/>
              <w:spacing w:before="76" w:line="286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个人获得一等功(首次20分，累加每次5分);获得二等功(首次10分，累加每次2分):获</w:t>
            </w:r>
            <w:r>
              <w:rPr>
                <w:rFonts w:ascii="SimSun" w:hAnsi="SimSun" w:eastAsia="SimSun" w:cs="SimSun"/>
                <w:sz w:val="6"/>
                <w:szCs w:val="6"/>
                <w:spacing w:val="17"/>
                <w:w w:val="103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得三等功(首次5分，累加每次1分)</w:t>
            </w:r>
          </w:p>
        </w:tc>
        <w:tc>
          <w:tcPr>
            <w:tcW w:w="6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2" w:hRule="atLeast"/>
        </w:trPr>
        <w:tc>
          <w:tcPr>
            <w:tcW w:w="1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21" w:right="30"/>
              <w:spacing w:before="20" w:line="25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减分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指标</w:t>
            </w:r>
          </w:p>
        </w:tc>
        <w:tc>
          <w:tcPr>
            <w:tcW w:w="309" w:type="dxa"/>
            <w:vAlign w:val="top"/>
          </w:tcPr>
          <w:p>
            <w:pPr>
              <w:ind w:left="163"/>
              <w:spacing w:before="221" w:line="20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</w:rPr>
              <w:t>1</w:t>
            </w:r>
          </w:p>
        </w:tc>
        <w:tc>
          <w:tcPr>
            <w:tcW w:w="356" w:type="dxa"/>
            <w:vAlign w:val="top"/>
          </w:tcPr>
          <w:p>
            <w:pPr>
              <w:ind w:left="42"/>
              <w:spacing w:before="203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信用情况</w:t>
            </w:r>
          </w:p>
        </w:tc>
        <w:tc>
          <w:tcPr>
            <w:tcW w:w="259" w:type="dxa"/>
            <w:vAlign w:val="top"/>
          </w:tcPr>
          <w:p>
            <w:pPr>
              <w:ind w:left="101"/>
              <w:spacing w:before="220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"/>
              </w:rPr>
              <w:t>1.1</w:t>
            </w:r>
          </w:p>
        </w:tc>
        <w:tc>
          <w:tcPr>
            <w:tcW w:w="2029" w:type="dxa"/>
            <w:vAlign w:val="top"/>
          </w:tcPr>
          <w:p>
            <w:pPr>
              <w:ind w:left="814"/>
              <w:spacing w:before="203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信用不良记录</w:t>
            </w:r>
          </w:p>
        </w:tc>
        <w:tc>
          <w:tcPr>
            <w:tcW w:w="727" w:type="dxa"/>
            <w:vAlign w:val="top"/>
          </w:tcPr>
          <w:p>
            <w:pPr>
              <w:ind w:left="187"/>
              <w:spacing w:before="203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每宗减10分</w:t>
            </w:r>
          </w:p>
        </w:tc>
        <w:tc>
          <w:tcPr>
            <w:tcW w:w="699" w:type="dxa"/>
            <w:vAlign w:val="top"/>
          </w:tcPr>
          <w:p>
            <w:pPr>
              <w:ind w:left="32"/>
              <w:spacing w:before="203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截至2022年12月31日</w:t>
            </w:r>
          </w:p>
        </w:tc>
        <w:tc>
          <w:tcPr>
            <w:tcW w:w="749" w:type="dxa"/>
            <w:vAlign w:val="top"/>
          </w:tcPr>
          <w:p>
            <w:pPr>
              <w:ind w:left="201"/>
              <w:spacing w:before="203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发展改革委</w:t>
            </w:r>
          </w:p>
        </w:tc>
        <w:tc>
          <w:tcPr>
            <w:tcW w:w="1502" w:type="dxa"/>
            <w:vAlign w:val="top"/>
          </w:tcPr>
          <w:p>
            <w:pPr>
              <w:ind w:left="18"/>
              <w:spacing w:before="203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以广州市公共信用信息管理系统查询为准。</w:t>
            </w:r>
          </w:p>
        </w:tc>
        <w:tc>
          <w:tcPr>
            <w:tcW w:w="1400" w:type="dxa"/>
            <w:vAlign w:val="top"/>
          </w:tcPr>
          <w:p>
            <w:pPr>
              <w:ind w:left="30" w:right="43"/>
              <w:spacing w:before="81" w:line="268" w:lineRule="auto"/>
              <w:jc w:val="both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适用于广州市公共信用信息管理系统中有行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政处罚信息、不良司法信息、被列入异常名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  <w:w w:val="10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录或标记为异常状态的企业法定代表人及个</w:t>
            </w:r>
            <w:r>
              <w:rPr>
                <w:rFonts w:ascii="SimSun" w:hAnsi="SimSun" w:eastAsia="SimSun" w:cs="SimSun"/>
                <w:sz w:val="6"/>
                <w:szCs w:val="6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6"/>
                <w:szCs w:val="6"/>
                <w:spacing w:val="13"/>
              </w:rPr>
              <w:t>本工商户户主。</w:t>
            </w:r>
          </w:p>
        </w:tc>
      </w:tr>
      <w:tr>
        <w:trPr>
          <w:trHeight w:val="475" w:hRule="atLeast"/>
        </w:trPr>
        <w:tc>
          <w:tcPr>
            <w:tcW w:w="1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0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20" w:line="201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</w:rPr>
              <w:t>2</w:t>
            </w:r>
          </w:p>
        </w:tc>
        <w:tc>
          <w:tcPr>
            <w:tcW w:w="35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36" w:hanging="68"/>
              <w:spacing w:before="20" w:line="248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违法违规</w:t>
            </w:r>
            <w:r>
              <w:rPr>
                <w:rFonts w:ascii="SimSun" w:hAnsi="SimSun" w:eastAsia="SimSun" w:cs="SimSun"/>
                <w:sz w:val="6"/>
                <w:szCs w:val="6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情况</w:t>
            </w:r>
          </w:p>
        </w:tc>
        <w:tc>
          <w:tcPr>
            <w:tcW w:w="259" w:type="dxa"/>
            <w:vAlign w:val="top"/>
          </w:tcPr>
          <w:p>
            <w:pPr>
              <w:ind w:left="101"/>
              <w:spacing w:before="224" w:line="203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2.1</w:t>
            </w:r>
          </w:p>
        </w:tc>
        <w:tc>
          <w:tcPr>
            <w:tcW w:w="2029" w:type="dxa"/>
            <w:vAlign w:val="top"/>
          </w:tcPr>
          <w:p>
            <w:pPr>
              <w:ind w:left="654"/>
              <w:spacing w:before="207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8"/>
              </w:rPr>
              <w:t>近5年内，有偷漏税行为</w:t>
            </w:r>
          </w:p>
        </w:tc>
        <w:tc>
          <w:tcPr>
            <w:tcW w:w="727" w:type="dxa"/>
            <w:vAlign w:val="top"/>
          </w:tcPr>
          <w:p>
            <w:pPr>
              <w:ind w:left="187"/>
              <w:spacing w:before="207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每次减10分</w:t>
            </w:r>
          </w:p>
        </w:tc>
        <w:tc>
          <w:tcPr>
            <w:tcW w:w="6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39"/>
              <w:spacing w:before="20" w:line="258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5"/>
              </w:rPr>
              <w:t>2018年1月1日至2022</w:t>
            </w:r>
            <w:r>
              <w:rPr>
                <w:rFonts w:ascii="SimSun" w:hAnsi="SimSun" w:eastAsia="SimSun" w:cs="SimSun"/>
                <w:sz w:val="6"/>
                <w:szCs w:val="6"/>
                <w:spacing w:val="11"/>
                <w:w w:val="10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7"/>
              </w:rPr>
              <w:t>年12月31日</w:t>
            </w:r>
          </w:p>
        </w:tc>
        <w:tc>
          <w:tcPr>
            <w:tcW w:w="749" w:type="dxa"/>
            <w:vAlign w:val="top"/>
          </w:tcPr>
          <w:p>
            <w:pPr>
              <w:ind w:left="236"/>
              <w:spacing w:before="207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税务部门</w:t>
            </w:r>
          </w:p>
        </w:tc>
        <w:tc>
          <w:tcPr>
            <w:tcW w:w="1502" w:type="dxa"/>
            <w:vAlign w:val="top"/>
          </w:tcPr>
          <w:p>
            <w:pPr>
              <w:ind w:left="18"/>
              <w:spacing w:before="207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以广州市政务信息共享平台系统查询为准。</w:t>
            </w:r>
          </w:p>
        </w:tc>
        <w:tc>
          <w:tcPr>
            <w:tcW w:w="140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611" w:right="48" w:hanging="581"/>
              <w:spacing w:before="20" w:line="268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同一行为在“信用情况”已减分的，不重复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减</w:t>
            </w:r>
            <w:r>
              <w:rPr>
                <w:rFonts w:ascii="SimSun" w:hAnsi="SimSun" w:eastAsia="SimSun" w:cs="SimSun"/>
                <w:sz w:val="6"/>
                <w:szCs w:val="6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分</w:t>
            </w:r>
            <w:r>
              <w:rPr>
                <w:rFonts w:ascii="SimSun" w:hAnsi="SimSun" w:eastAsia="SimSun" w:cs="SimSun"/>
                <w:sz w:val="6"/>
                <w:szCs w:val="6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。</w:t>
            </w:r>
          </w:p>
        </w:tc>
      </w:tr>
      <w:tr>
        <w:trPr>
          <w:trHeight w:val="471" w:hRule="atLeast"/>
        </w:trPr>
        <w:tc>
          <w:tcPr>
            <w:tcW w:w="1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" w:type="dxa"/>
            <w:vAlign w:val="top"/>
          </w:tcPr>
          <w:p>
            <w:pPr>
              <w:ind w:left="101"/>
              <w:spacing w:before="223" w:line="202" w:lineRule="auto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3"/>
              </w:rPr>
              <w:t>2.2</w:t>
            </w:r>
          </w:p>
        </w:tc>
        <w:tc>
          <w:tcPr>
            <w:tcW w:w="2029" w:type="dxa"/>
            <w:vAlign w:val="top"/>
          </w:tcPr>
          <w:p>
            <w:pPr>
              <w:ind w:left="589"/>
              <w:spacing w:before="205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9"/>
              </w:rPr>
              <w:t>近5年内，受到治安管理处罚</w:t>
            </w:r>
          </w:p>
        </w:tc>
        <w:tc>
          <w:tcPr>
            <w:tcW w:w="727" w:type="dxa"/>
            <w:vAlign w:val="top"/>
          </w:tcPr>
          <w:p>
            <w:pPr>
              <w:ind w:left="187"/>
              <w:spacing w:before="205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6"/>
              </w:rPr>
              <w:t>每次减10分</w:t>
            </w:r>
          </w:p>
        </w:tc>
        <w:tc>
          <w:tcPr>
            <w:tcW w:w="6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9" w:type="dxa"/>
            <w:vAlign w:val="top"/>
          </w:tcPr>
          <w:p>
            <w:pPr>
              <w:ind w:left="236"/>
              <w:spacing w:before="205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0"/>
              </w:rPr>
              <w:t>公安部门</w:t>
            </w:r>
          </w:p>
        </w:tc>
        <w:tc>
          <w:tcPr>
            <w:tcW w:w="1502" w:type="dxa"/>
            <w:vAlign w:val="top"/>
          </w:tcPr>
          <w:p>
            <w:pPr>
              <w:ind w:left="417"/>
              <w:spacing w:before="205" w:line="80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11"/>
              </w:rPr>
              <w:t>以公安部门核定为准。</w:t>
            </w:r>
          </w:p>
        </w:tc>
        <w:tc>
          <w:tcPr>
            <w:tcW w:w="140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headerReference w:type="default" r:id="rId1"/>
      <w:pgSz w:w="8603" w:h="31680"/>
      <w:pgMar w:top="1" w:right="102" w:bottom="0" w:left="27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2023-02-14T16:41:52Z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2023-02-14T16:41:54</vt:filetime>
  </property>
  <property fmtid="{D5CDD505-2E9C-101B-9397-08002B2CF9AE}" pid="4" name="UsrData">
    <vt:lpwstr>63eb49360d38b700153ddc8d</vt:lpwstr>
  </property>
</Properties>
</file>