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left"/>
        <w:rPr>
          <w:rFonts w:ascii="仿宋" w:hAnsi="仿宋" w:eastAsia="仿宋" w:cs="仿宋"/>
          <w:snapToGrid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color w:val="auto"/>
          <w:sz w:val="32"/>
          <w:szCs w:val="32"/>
        </w:rPr>
        <w:t>附件</w:t>
      </w:r>
      <w:r>
        <w:rPr>
          <w:rFonts w:ascii="仿宋" w:hAnsi="仿宋" w:eastAsia="仿宋" w:cs="仿宋"/>
          <w:snapToGrid w:val="0"/>
          <w:color w:val="auto"/>
          <w:sz w:val="32"/>
          <w:szCs w:val="32"/>
        </w:rPr>
        <w:t>4</w:t>
      </w:r>
    </w:p>
    <w:p>
      <w:pPr>
        <w:widowControl/>
        <w:shd w:val="clear" w:color="auto" w:fill="FFFFFF"/>
        <w:snapToGrid w:val="0"/>
        <w:spacing w:line="360" w:lineRule="auto"/>
        <w:jc w:val="center"/>
        <w:rPr>
          <w:rFonts w:ascii="仿宋" w:hAnsi="仿宋" w:eastAsia="仿宋" w:cs="仿宋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</w:rPr>
        <w:t>镇街来穗部门、各级教育行政部门和区职能部门地址及咨询电话</w:t>
      </w:r>
    </w:p>
    <w:tbl>
      <w:tblPr>
        <w:tblStyle w:val="3"/>
        <w:tblW w:w="964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1776"/>
        <w:gridCol w:w="4177"/>
        <w:gridCol w:w="15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单位名称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服务区域</w:t>
            </w:r>
          </w:p>
        </w:tc>
        <w:tc>
          <w:tcPr>
            <w:tcW w:w="41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地址</w:t>
            </w:r>
            <w:r>
              <w:rPr>
                <w:rFonts w:ascii="仿宋" w:hAnsi="仿宋" w:eastAsia="仿宋" w:cs="仿宋"/>
                <w:color w:val="auto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积分咨询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新华街来穗中心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新华街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花都区茶园路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号之一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147-148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铺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36995418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新雅街政务服务中心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新雅街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新雅街万和北路九号之二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86832081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秀全街政务服务中心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秀全街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秀全街迎宾大道西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166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37707126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花城街政务服务中心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花城街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花城街葱兰街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号（平石路南面石岗新村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一期感恩苑商铺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019-021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89689305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狮岭镇来穗中心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狮岭镇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狮岭镇河滨路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10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86981748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花山镇政务服务中心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花山镇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花山镇自编菊花石大道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57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号之九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86947650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花东镇来穗中心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花东镇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花东镇东成路（花东派出所西侧）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86761555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炭步镇政务服务中心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炭步镇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炭步镇花都大道西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93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号之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10</w:t>
            </w:r>
          </w:p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（炭步镇党群服务中心）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86733668-804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赤坭镇政务服务中心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赤坭镇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赤坭镇广源东路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37723891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梯面镇政务服务中心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梯面镇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梯面镇金梯大道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57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hd w:val="clear" w:color="FFFFFF" w:fill="D9D9D9"/>
              </w:rPr>
            </w:pPr>
            <w:r>
              <w:rPr>
                <w:rFonts w:ascii="仿宋" w:hAnsi="仿宋" w:eastAsia="仿宋" w:cs="仿宋"/>
                <w:color w:val="auto"/>
                <w:szCs w:val="21"/>
              </w:rPr>
              <w:t>86851598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893"/>
              </w:tabs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</w:rPr>
              <w:t>学位咨询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区教育局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花都区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花城街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天贵北路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36898563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城区教育指导中心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新华街、新雅街</w:t>
            </w:r>
          </w:p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花城街、秀全街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花城街</w:t>
            </w: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天贵北路</w:t>
            </w: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10号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36836030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北片教育指导中心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eastAsia="zh-CN"/>
              </w:rPr>
              <w:t>狮岭镇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狮岭镇雄狮东路</w:t>
            </w:r>
            <w:r>
              <w:rPr>
                <w:rFonts w:ascii="仿宋" w:hAnsi="仿宋" w:eastAsia="仿宋" w:cs="仿宋"/>
                <w:color w:val="auto"/>
              </w:rPr>
              <w:t>47</w:t>
            </w:r>
            <w:r>
              <w:rPr>
                <w:rFonts w:hint="eastAsia" w:ascii="仿宋" w:hAnsi="仿宋" w:eastAsia="仿宋" w:cs="仿宋"/>
                <w:color w:val="auto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lang w:val="en-US" w:eastAsia="zh-CN"/>
              </w:rPr>
              <w:t>86845957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花山镇、梯面镇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花山镇两龙南街</w:t>
            </w:r>
            <w:r>
              <w:rPr>
                <w:rFonts w:ascii="仿宋" w:hAnsi="仿宋" w:eastAsia="仿宋" w:cs="仿宋"/>
                <w:color w:val="auto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39477083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花东教育指导中心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花东镇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花东镇新市场凤如路</w:t>
            </w:r>
            <w:r>
              <w:rPr>
                <w:rFonts w:ascii="仿宋" w:hAnsi="仿宋" w:eastAsia="仿宋" w:cs="仿宋"/>
                <w:color w:val="auto"/>
              </w:rPr>
              <w:t>15</w:t>
            </w:r>
            <w:r>
              <w:rPr>
                <w:rFonts w:hint="eastAsia" w:ascii="仿宋" w:hAnsi="仿宋" w:eastAsia="仿宋" w:cs="仿宋"/>
                <w:color w:val="auto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86849312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西片教育指导中心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炭步镇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炭步镇市场西路一号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86843457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赤坭镇</w:t>
            </w:r>
          </w:p>
        </w:tc>
        <w:tc>
          <w:tcPr>
            <w:tcW w:w="4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赤坭镇吉祥街</w:t>
            </w:r>
            <w:r>
              <w:rPr>
                <w:rFonts w:ascii="仿宋" w:hAnsi="仿宋" w:eastAsia="仿宋" w:cs="仿宋"/>
                <w:color w:val="auto"/>
              </w:rPr>
              <w:t>7</w:t>
            </w:r>
            <w:r>
              <w:rPr>
                <w:rFonts w:hint="eastAsia" w:ascii="仿宋" w:hAnsi="仿宋" w:eastAsia="仿宋" w:cs="仿宋"/>
                <w:color w:val="auto"/>
              </w:rPr>
              <w:t>号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仿宋" w:hAnsi="仿宋" w:eastAsia="仿宋" w:cs="仿宋"/>
                <w:color w:val="auto"/>
              </w:rPr>
            </w:pPr>
            <w:r>
              <w:rPr>
                <w:rFonts w:ascii="仿宋" w:hAnsi="仿宋" w:eastAsia="仿宋" w:cs="仿宋"/>
                <w:color w:val="auto"/>
              </w:rPr>
              <w:t>86718391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96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color w:val="auto"/>
                <w:kern w:val="0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Cs w:val="32"/>
              </w:rPr>
              <w:t>各职能部门网上审核、接受复核地址及咨询电话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单位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地址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Cs w:val="21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区社保办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天贵路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101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号（花都区政务服务中心）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u w:val="none"/>
                <w:lang w:val="en-US" w:eastAsia="zh-CN"/>
              </w:rPr>
              <w:t>32270750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snapToGrid w:val="0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Cs w:val="21"/>
              </w:rPr>
              <w:t>市医疗保险服务中心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Cs w:val="21"/>
              </w:rPr>
              <w:t>花都分中心</w:t>
            </w:r>
          </w:p>
        </w:tc>
        <w:tc>
          <w:tcPr>
            <w:tcW w:w="5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color w:val="auto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</w:rPr>
              <w:t>天贵路</w:t>
            </w:r>
            <w:r>
              <w:rPr>
                <w:rFonts w:ascii="仿宋" w:hAnsi="仿宋" w:eastAsia="仿宋" w:cs="仿宋"/>
                <w:color w:val="auto"/>
                <w:szCs w:val="21"/>
              </w:rPr>
              <w:t>101</w:t>
            </w:r>
            <w:r>
              <w:rPr>
                <w:rFonts w:hint="eastAsia" w:ascii="仿宋" w:hAnsi="仿宋" w:eastAsia="仿宋" w:cs="仿宋"/>
                <w:color w:val="auto"/>
                <w:szCs w:val="21"/>
              </w:rPr>
              <w:t>号（花都区政务服务中心）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仿宋" w:hAnsi="仿宋" w:eastAsia="仿宋" w:cs="仿宋"/>
                <w:b w:val="0"/>
                <w:bCs w:val="0"/>
                <w:color w:val="0000FF"/>
                <w:kern w:val="0"/>
                <w:sz w:val="21"/>
                <w:szCs w:val="21"/>
                <w:u w:val="single"/>
                <w:lang w:val="en-US" w:eastAsia="zh-CN"/>
              </w:rPr>
            </w:pPr>
          </w:p>
        </w:tc>
      </w:tr>
    </w:tbl>
    <w:p>
      <w:pPr>
        <w:snapToGrid w:val="0"/>
        <w:jc w:val="left"/>
        <w:rPr>
          <w:rFonts w:ascii="仿宋_GB2312" w:hAnsi="仿宋_GB2312" w:eastAsia="仿宋_GB2312" w:cs="仿宋_GB2312"/>
          <w:snapToGrid w:val="0"/>
          <w:color w:val="auto"/>
          <w:sz w:val="32"/>
          <w:szCs w:val="32"/>
        </w:rPr>
      </w:pPr>
    </w:p>
    <w:p>
      <w:pPr>
        <w:tabs>
          <w:tab w:val="left" w:pos="1187"/>
        </w:tabs>
        <w:jc w:val="left"/>
        <w:rPr>
          <w:color w:val="auto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304" w:right="1361" w:bottom="1304" w:left="1304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92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rStyle w:val="5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5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</w:rPr>
                            <w:t>- 14 -</w:t>
                          </w:r>
                          <w:r>
                            <w:rPr>
                              <w:rStyle w:val="5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9217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ql5uc8AAAAFAQAADwAAAAAAAAABACAAAAAiAAAAZHJzL2Rvd25y&#10;ZXYueG1sUEsBAhQAFAAAAAgAh07iQFp978TOAQAAnQ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rStyle w:val="5"/>
                      </w:rPr>
                      <w:fldChar w:fldCharType="begin"/>
                    </w:r>
                    <w:r>
                      <w:rPr>
                        <w:rStyle w:val="5"/>
                      </w:rPr>
                      <w:instrText xml:space="preserve"> PAGE  \* MERGEFORMAT </w:instrText>
                    </w:r>
                    <w:r>
                      <w:rPr>
                        <w:rStyle w:val="5"/>
                      </w:rPr>
                      <w:fldChar w:fldCharType="separate"/>
                    </w:r>
                    <w:r>
                      <w:rPr>
                        <w:rStyle w:val="5"/>
                      </w:rPr>
                      <w:t>- 14 -</w:t>
                    </w:r>
                    <w:r>
                      <w:rPr>
                        <w:rStyle w:val="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AB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2022-03-30T07:36:35Z</dcterms:created>
  <dc:creator>Lenovo</dc:creator>
  <cp:lastModifiedBy>Lenovo</cp:lastModifiedBy>
  <dcterms:modified xsi:type="dcterms:W3CDTF">2022-03-30T07:36:50Z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